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26" w:rsidRDefault="008B0126" w:rsidP="008B0126">
      <w:r>
        <w:br/>
      </w:r>
      <w:r>
        <w:br/>
      </w:r>
      <w:r>
        <w:br/>
      </w:r>
      <w:r>
        <w:br/>
      </w:r>
    </w:p>
    <w:p w:rsidR="008B0126" w:rsidRDefault="008B0126" w:rsidP="008B0126">
      <w:pPr>
        <w:pStyle w:val="Tytu"/>
        <w:jc w:val="center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br/>
      </w:r>
    </w:p>
    <w:p w:rsidR="008B0126" w:rsidRDefault="008B0126" w:rsidP="008B0126">
      <w:pPr>
        <w:pStyle w:val="Tytu"/>
        <w:jc w:val="center"/>
      </w:pPr>
      <w:r>
        <w:t xml:space="preserve">z </w:t>
      </w:r>
      <w:proofErr w:type="spellStart"/>
      <w:r>
        <w:t>przedmiotu</w:t>
      </w:r>
      <w:proofErr w:type="spellEnd"/>
      <w:r>
        <w:br/>
      </w:r>
      <w:proofErr w:type="spellStart"/>
      <w:r>
        <w:t>Wychowanie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br/>
      </w:r>
    </w:p>
    <w:p w:rsidR="008B0126" w:rsidRDefault="008B0126" w:rsidP="008B0126">
      <w:pPr>
        <w:pStyle w:val="Tytu"/>
        <w:jc w:val="center"/>
      </w:pPr>
      <w:proofErr w:type="spellStart"/>
      <w:r>
        <w:t>Klasa</w:t>
      </w:r>
      <w:proofErr w:type="spellEnd"/>
      <w:r>
        <w:t xml:space="preserve"> VII</w:t>
      </w:r>
      <w:r>
        <w:br/>
      </w:r>
      <w:proofErr w:type="spellStart"/>
      <w:r>
        <w:t>rok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2025/2026</w:t>
      </w:r>
      <w:r>
        <w:br/>
      </w:r>
    </w:p>
    <w:p w:rsidR="008B0126" w:rsidRDefault="008B0126" w:rsidP="008B0126">
      <w:r>
        <w:br/>
      </w:r>
      <w:r>
        <w:br/>
      </w:r>
      <w:r>
        <w:br/>
      </w:r>
      <w:r>
        <w:br/>
      </w:r>
    </w:p>
    <w:p w:rsidR="008B0126" w:rsidRDefault="008B0126" w:rsidP="008B0126">
      <w:pPr>
        <w:jc w:val="center"/>
      </w:pPr>
      <w:r>
        <w:t xml:space="preserve">Program </w:t>
      </w:r>
      <w:proofErr w:type="spellStart"/>
      <w:r>
        <w:t>nauczania</w:t>
      </w:r>
      <w:proofErr w:type="spellEnd"/>
      <w:r>
        <w:t>: „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ruch</w:t>
      </w:r>
      <w:proofErr w:type="spellEnd"/>
      <w:r>
        <w:t>”</w:t>
      </w:r>
      <w:r>
        <w:br/>
      </w:r>
      <w:proofErr w:type="spellStart"/>
      <w:r>
        <w:t>Autorzy</w:t>
      </w:r>
      <w:proofErr w:type="spellEnd"/>
      <w:r>
        <w:t xml:space="preserve">: </w:t>
      </w:r>
      <w:proofErr w:type="spellStart"/>
      <w:r>
        <w:t>Urszula</w:t>
      </w:r>
      <w:proofErr w:type="spellEnd"/>
      <w:r>
        <w:t xml:space="preserve"> </w:t>
      </w:r>
      <w:proofErr w:type="spellStart"/>
      <w:r>
        <w:t>Białek</w:t>
      </w:r>
      <w:proofErr w:type="spellEnd"/>
      <w:r>
        <w:t xml:space="preserve">, Joanna </w:t>
      </w:r>
      <w:proofErr w:type="spellStart"/>
      <w:r>
        <w:t>Wolfart</w:t>
      </w:r>
      <w:proofErr w:type="spellEnd"/>
      <w:r>
        <w:t xml:space="preserve">- </w:t>
      </w:r>
      <w:proofErr w:type="spellStart"/>
      <w:r>
        <w:t>Piech</w:t>
      </w:r>
      <w:proofErr w:type="spellEnd"/>
      <w:r>
        <w:t xml:space="preserve"> </w:t>
      </w:r>
      <w:r>
        <w:br/>
      </w:r>
    </w:p>
    <w:p w:rsidR="008B0126" w:rsidRDefault="008B0126" w:rsidP="008B0126">
      <w:r>
        <w:br/>
      </w:r>
    </w:p>
    <w:p w:rsidR="008B0126" w:rsidRDefault="008B0126" w:rsidP="008B0126">
      <w:pPr>
        <w:jc w:val="center"/>
      </w:pPr>
      <w:proofErr w:type="spellStart"/>
      <w:r>
        <w:t>Nauczyciel</w:t>
      </w:r>
      <w:proofErr w:type="spellEnd"/>
      <w:r>
        <w:t xml:space="preserve"> </w:t>
      </w:r>
      <w:proofErr w:type="spellStart"/>
      <w:r>
        <w:t>prowadzący</w:t>
      </w:r>
      <w:proofErr w:type="spellEnd"/>
      <w:r>
        <w:t xml:space="preserve">: </w:t>
      </w:r>
      <w:proofErr w:type="spellStart"/>
      <w:r>
        <w:t>Klaudia</w:t>
      </w:r>
      <w:proofErr w:type="spellEnd"/>
      <w:r>
        <w:t xml:space="preserve"> </w:t>
      </w:r>
      <w:proofErr w:type="spellStart"/>
      <w:r>
        <w:t>Bilska</w:t>
      </w:r>
      <w:proofErr w:type="spellEnd"/>
      <w:r>
        <w:br/>
      </w:r>
    </w:p>
    <w:p w:rsidR="008B0126" w:rsidRDefault="008B0126" w:rsidP="008B0126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Poziom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wymagań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edukacyjnych</w:t>
      </w:r>
      <w:proofErr w:type="spellEnd"/>
      <w:r>
        <w:rPr>
          <w:rFonts w:asciiTheme="majorHAnsi" w:hAnsiTheme="majorHAnsi" w:cstheme="majorHAnsi"/>
        </w:rPr>
        <w:t>:</w:t>
      </w:r>
    </w:p>
    <w:p w:rsidR="008B0126" w:rsidRDefault="008B0126" w:rsidP="008B0126">
      <w:r>
        <w:rPr>
          <w:rFonts w:asciiTheme="majorHAnsi" w:hAnsiTheme="majorHAnsi" w:cstheme="majorHAnsi"/>
        </w:rPr>
        <w:t xml:space="preserve">P – </w:t>
      </w:r>
      <w:proofErr w:type="spellStart"/>
      <w:r>
        <w:rPr>
          <w:rFonts w:asciiTheme="majorHAnsi" w:hAnsiTheme="majorHAnsi" w:cstheme="majorHAnsi"/>
        </w:rPr>
        <w:t>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dopuszczająca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dostateczna</w:t>
      </w:r>
      <w:proofErr w:type="spellEnd"/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  <w:t xml:space="preserve">PP – </w:t>
      </w:r>
      <w:proofErr w:type="spellStart"/>
      <w:r>
        <w:rPr>
          <w:rFonts w:asciiTheme="majorHAnsi" w:hAnsiTheme="majorHAnsi" w:cstheme="majorHAnsi"/>
        </w:rPr>
        <w:t>ponadpodstawowy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bardzo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celująca</w:t>
      </w:r>
      <w:proofErr w:type="spellEnd"/>
      <w:r>
        <w:rPr>
          <w:rFonts w:asciiTheme="majorHAnsi" w:hAnsiTheme="majorHAnsi" w:cstheme="majorHAnsi"/>
        </w:rPr>
        <w:t>)</w:t>
      </w:r>
      <w:r>
        <w:br w:type="page"/>
      </w:r>
    </w:p>
    <w:p w:rsidR="00EA71AE" w:rsidRDefault="008B0126">
      <w:pPr>
        <w:pStyle w:val="Nagwek1"/>
        <w:rPr>
          <w:b w:val="0"/>
          <w:color w:val="auto"/>
          <w:sz w:val="20"/>
          <w:szCs w:val="20"/>
        </w:rPr>
      </w:pPr>
      <w:proofErr w:type="spellStart"/>
      <w:r>
        <w:rPr>
          <w:b w:val="0"/>
          <w:color w:val="auto"/>
          <w:sz w:val="20"/>
          <w:szCs w:val="20"/>
        </w:rPr>
        <w:lastRenderedPageBreak/>
        <w:t>Zgodnie</w:t>
      </w:r>
      <w:proofErr w:type="spellEnd"/>
      <w:r>
        <w:rPr>
          <w:b w:val="0"/>
          <w:color w:val="auto"/>
          <w:sz w:val="20"/>
          <w:szCs w:val="20"/>
        </w:rPr>
        <w:t xml:space="preserve"> z </w:t>
      </w:r>
      <w:proofErr w:type="spellStart"/>
      <w:r>
        <w:rPr>
          <w:b w:val="0"/>
          <w:color w:val="auto"/>
          <w:sz w:val="20"/>
          <w:szCs w:val="20"/>
        </w:rPr>
        <w:t>nową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podstawą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programową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ocenie</w:t>
      </w:r>
      <w:proofErr w:type="spellEnd"/>
      <w:r>
        <w:rPr>
          <w:b w:val="0"/>
          <w:color w:val="auto"/>
          <w:sz w:val="20"/>
          <w:szCs w:val="20"/>
        </w:rPr>
        <w:t xml:space="preserve"> z </w:t>
      </w:r>
      <w:proofErr w:type="spellStart"/>
      <w:r>
        <w:rPr>
          <w:b w:val="0"/>
          <w:color w:val="auto"/>
          <w:sz w:val="20"/>
          <w:szCs w:val="20"/>
        </w:rPr>
        <w:t>wychowania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fizycznego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podlegają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zdolności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wrodzone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ani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wyniki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ponad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miarę</w:t>
      </w:r>
      <w:proofErr w:type="spellEnd"/>
      <w:r>
        <w:rPr>
          <w:b w:val="0"/>
          <w:color w:val="auto"/>
          <w:sz w:val="20"/>
          <w:szCs w:val="20"/>
        </w:rPr>
        <w:t xml:space="preserve">. </w:t>
      </w:r>
      <w:r>
        <w:rPr>
          <w:b w:val="0"/>
          <w:color w:val="auto"/>
          <w:sz w:val="20"/>
          <w:szCs w:val="20"/>
        </w:rPr>
        <w:br/>
      </w:r>
      <w:proofErr w:type="spellStart"/>
      <w:r>
        <w:rPr>
          <w:b w:val="0"/>
          <w:color w:val="auto"/>
          <w:sz w:val="20"/>
          <w:szCs w:val="20"/>
        </w:rPr>
        <w:t>Ocenie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podlega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przede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wszystkim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zaangażowanie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ucznia</w:t>
      </w:r>
      <w:proofErr w:type="spellEnd"/>
      <w:r>
        <w:rPr>
          <w:b w:val="0"/>
          <w:color w:val="auto"/>
          <w:sz w:val="20"/>
          <w:szCs w:val="20"/>
        </w:rPr>
        <w:t xml:space="preserve">, </w:t>
      </w:r>
      <w:proofErr w:type="spellStart"/>
      <w:r>
        <w:rPr>
          <w:b w:val="0"/>
          <w:color w:val="auto"/>
          <w:sz w:val="20"/>
          <w:szCs w:val="20"/>
        </w:rPr>
        <w:t>systematyczny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udział</w:t>
      </w:r>
      <w:proofErr w:type="spellEnd"/>
      <w:r>
        <w:rPr>
          <w:b w:val="0"/>
          <w:color w:val="auto"/>
          <w:sz w:val="20"/>
          <w:szCs w:val="20"/>
        </w:rPr>
        <w:t xml:space="preserve"> w </w:t>
      </w:r>
      <w:proofErr w:type="spellStart"/>
      <w:r>
        <w:rPr>
          <w:b w:val="0"/>
          <w:color w:val="auto"/>
          <w:sz w:val="20"/>
          <w:szCs w:val="20"/>
        </w:rPr>
        <w:t>zajęciach</w:t>
      </w:r>
      <w:proofErr w:type="spellEnd"/>
      <w:r>
        <w:rPr>
          <w:b w:val="0"/>
          <w:color w:val="auto"/>
          <w:sz w:val="20"/>
          <w:szCs w:val="20"/>
        </w:rPr>
        <w:t xml:space="preserve">, </w:t>
      </w:r>
      <w:proofErr w:type="spellStart"/>
      <w:r>
        <w:rPr>
          <w:b w:val="0"/>
          <w:color w:val="auto"/>
          <w:sz w:val="20"/>
          <w:szCs w:val="20"/>
        </w:rPr>
        <w:t>podejmowany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wysiłek</w:t>
      </w:r>
      <w:proofErr w:type="spellEnd"/>
      <w:r>
        <w:rPr>
          <w:b w:val="0"/>
          <w:color w:val="auto"/>
          <w:sz w:val="20"/>
          <w:szCs w:val="20"/>
        </w:rPr>
        <w:t xml:space="preserve">, </w:t>
      </w:r>
      <w:proofErr w:type="spellStart"/>
      <w:r>
        <w:rPr>
          <w:b w:val="0"/>
          <w:color w:val="auto"/>
          <w:sz w:val="20"/>
          <w:szCs w:val="20"/>
        </w:rPr>
        <w:t>postępy</w:t>
      </w:r>
      <w:proofErr w:type="spellEnd"/>
      <w:r>
        <w:rPr>
          <w:b w:val="0"/>
          <w:color w:val="auto"/>
          <w:sz w:val="20"/>
          <w:szCs w:val="20"/>
        </w:rPr>
        <w:t xml:space="preserve"> w </w:t>
      </w:r>
      <w:proofErr w:type="spellStart"/>
      <w:r>
        <w:rPr>
          <w:b w:val="0"/>
          <w:color w:val="auto"/>
          <w:sz w:val="20"/>
          <w:szCs w:val="20"/>
        </w:rPr>
        <w:t>stosunku</w:t>
      </w:r>
      <w:proofErr w:type="spellEnd"/>
      <w:r>
        <w:rPr>
          <w:b w:val="0"/>
          <w:color w:val="auto"/>
          <w:sz w:val="20"/>
          <w:szCs w:val="20"/>
        </w:rPr>
        <w:t xml:space="preserve"> do </w:t>
      </w:r>
      <w:proofErr w:type="spellStart"/>
      <w:r>
        <w:rPr>
          <w:b w:val="0"/>
          <w:color w:val="auto"/>
          <w:sz w:val="20"/>
          <w:szCs w:val="20"/>
        </w:rPr>
        <w:t>jego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indywidualnych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możliwości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br/>
      </w:r>
      <w:proofErr w:type="spellStart"/>
      <w:r>
        <w:rPr>
          <w:b w:val="0"/>
          <w:color w:val="auto"/>
          <w:sz w:val="20"/>
          <w:szCs w:val="20"/>
        </w:rPr>
        <w:t>oraz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znajomość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stosowanie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zasad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bezpieczeństwa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i</w:t>
      </w:r>
      <w:proofErr w:type="spellEnd"/>
      <w:r>
        <w:rPr>
          <w:b w:val="0"/>
          <w:color w:val="auto"/>
          <w:sz w:val="20"/>
          <w:szCs w:val="20"/>
        </w:rPr>
        <w:t xml:space="preserve"> fair play.</w:t>
      </w:r>
    </w:p>
    <w:p w:rsidR="008B0126" w:rsidRPr="008B0126" w:rsidRDefault="008B0126" w:rsidP="008B012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416"/>
        <w:gridCol w:w="1494"/>
        <w:gridCol w:w="1349"/>
        <w:gridCol w:w="1592"/>
        <w:gridCol w:w="1323"/>
      </w:tblGrid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Obszar</w:t>
            </w:r>
          </w:p>
        </w:tc>
        <w:tc>
          <w:tcPr>
            <w:tcW w:w="1408" w:type="dxa"/>
          </w:tcPr>
          <w:p w:rsidR="00EA71AE" w:rsidRDefault="008B0126">
            <w:r>
              <w:rPr>
                <w:b/>
              </w:rPr>
              <w:t>Dopuszczająca (2)</w:t>
            </w:r>
          </w:p>
        </w:tc>
        <w:tc>
          <w:tcPr>
            <w:tcW w:w="1485" w:type="dxa"/>
          </w:tcPr>
          <w:p w:rsidR="00EA71AE" w:rsidRDefault="008B0126">
            <w:r>
              <w:rPr>
                <w:b/>
              </w:rPr>
              <w:t>Dostateczna (3)</w:t>
            </w:r>
          </w:p>
        </w:tc>
        <w:tc>
          <w:tcPr>
            <w:tcW w:w="1341" w:type="dxa"/>
          </w:tcPr>
          <w:p w:rsidR="00EA71AE" w:rsidRDefault="008B0126">
            <w:r>
              <w:rPr>
                <w:b/>
              </w:rPr>
              <w:t>Dobra (4)</w:t>
            </w:r>
          </w:p>
        </w:tc>
        <w:tc>
          <w:tcPr>
            <w:tcW w:w="1583" w:type="dxa"/>
          </w:tcPr>
          <w:p w:rsidR="00EA71AE" w:rsidRDefault="008B0126">
            <w:r>
              <w:rPr>
                <w:b/>
              </w:rPr>
              <w:t>Bardzo dobra (5)</w:t>
            </w:r>
          </w:p>
        </w:tc>
        <w:tc>
          <w:tcPr>
            <w:tcW w:w="1368" w:type="dxa"/>
          </w:tcPr>
          <w:p w:rsidR="00EA71AE" w:rsidRDefault="008B0126">
            <w:r>
              <w:rPr>
                <w:b/>
              </w:rPr>
              <w:t>Celująca (6)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Ćwiczenia ogólnorozwojowe i rozgrzewka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Uczestniczy w ćwiczeniach, wykonuje je częściowo lub z pomocą nauczyciela.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 xml:space="preserve">• </w:t>
            </w:r>
            <w:r>
              <w:rPr>
                <w:sz w:val="20"/>
              </w:rPr>
              <w:t>Wykonuje podstawowe ćwiczenia posturalne i ogólnorozwojowe.</w:t>
            </w:r>
          </w:p>
          <w:p w:rsidR="00EA71AE" w:rsidRDefault="008B0126">
            <w:r>
              <w:rPr>
                <w:sz w:val="20"/>
              </w:rPr>
              <w:t>• Zna proste ćwiczenia korekcyjne i potrafi je powtórzyć.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Samodzielnie wykonuje ćwiczenia z zakresu siły, gibkości, koordynacji.</w:t>
            </w:r>
          </w:p>
          <w:p w:rsidR="00EA71AE" w:rsidRDefault="008B0126">
            <w:r>
              <w:rPr>
                <w:sz w:val="20"/>
              </w:rPr>
              <w:t>• Prowadzi fragment rozgrzewki dostosowany do głównej części lek</w:t>
            </w:r>
            <w:r>
              <w:rPr>
                <w:sz w:val="20"/>
              </w:rPr>
              <w:t>cji.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Świadomie dobiera i łączy ćwiczenia; koryguje postawę swoją i kolegów.</w:t>
            </w:r>
          </w:p>
          <w:p w:rsidR="00EA71AE" w:rsidRDefault="008B0126">
            <w:r>
              <w:rPr>
                <w:sz w:val="20"/>
              </w:rPr>
              <w:t>• Prowadzi krótką rozgrzewkę specjalistyczną dla grupy.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Samodzielnie planuje i prowadzi rozgrzewkę dla całej klasy, uzasadniając wybór ćwiczeń.</w:t>
            </w:r>
          </w:p>
          <w:p w:rsidR="00EA71AE" w:rsidRDefault="008B0126">
            <w:r>
              <w:rPr>
                <w:sz w:val="20"/>
              </w:rPr>
              <w:t>• Proponuje modyfikacje ćwicze</w:t>
            </w:r>
            <w:r>
              <w:rPr>
                <w:sz w:val="20"/>
              </w:rPr>
              <w:t>ń i dba o bezpieczeństwo grupy.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Gry zespołowe i rekreacyjne (K/PN/PR/PS)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Uczestniczy w grze rekreacyjnej; zna zasady podstawowe.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Stosuje wybrane elementy techniczne w grze (podanie, chwyt, rzut, prowadzenie piłki).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 xml:space="preserve">• Poprawnie stosuje elementy </w:t>
            </w:r>
            <w:r>
              <w:rPr>
                <w:sz w:val="20"/>
              </w:rPr>
              <w:t>techniczne w grze zespołowej.</w:t>
            </w:r>
          </w:p>
          <w:p w:rsidR="00EA71AE" w:rsidRDefault="008B0126">
            <w:r>
              <w:rPr>
                <w:sz w:val="20"/>
              </w:rPr>
              <w:t>• Zna i stosuje ustawienia w ataku i obronie.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Aktywnie uczestniczy w grze, współpracuje z zespołem, pełni różne role.</w:t>
            </w:r>
          </w:p>
          <w:p w:rsidR="00EA71AE" w:rsidRDefault="008B0126">
            <w:r>
              <w:rPr>
                <w:sz w:val="20"/>
              </w:rPr>
              <w:t>• Organizuje i sędziuje krótkie gry lub fragmenty meczów.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Pełni funkcję kapitana drużyny, sędziego lub</w:t>
            </w:r>
            <w:r>
              <w:rPr>
                <w:sz w:val="20"/>
              </w:rPr>
              <w:t xml:space="preserve"> organizatora zawodów klasowych.</w:t>
            </w:r>
          </w:p>
          <w:p w:rsidR="00EA71AE" w:rsidRDefault="008B0126">
            <w:r>
              <w:rPr>
                <w:sz w:val="20"/>
              </w:rPr>
              <w:t>• Inicjuje działania taktyczne i wspiera zespół.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Lekkoatletyka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Wykonuje proste ćwiczenia LA, uczestniczy w biegu, skoku, rzucie.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Poprawnie wykonuje start niski, bieg na średnim dystansie, rzut z rozbiegu, skok w dal.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Wykonuje ćwiczenia LA zgodnie z techniką; zna zasady bezpieczeństwa.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Łączy elementy LA w krótkie zestawy; potrafi ocenić własną technikę i kolegów.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Demonstruje poprawną technikę i wspiera innych w jej nauce.</w:t>
            </w:r>
          </w:p>
          <w:p w:rsidR="00EA71AE" w:rsidRDefault="008B0126">
            <w:r>
              <w:rPr>
                <w:sz w:val="20"/>
              </w:rPr>
              <w:t xml:space="preserve">• Organizuje prosty tor LA lub zawody </w:t>
            </w:r>
            <w:r>
              <w:rPr>
                <w:sz w:val="20"/>
              </w:rPr>
              <w:t>klasowe.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bookmarkStart w:id="0" w:name="_GoBack"/>
            <w:bookmarkEnd w:id="0"/>
            <w:r>
              <w:rPr>
                <w:b/>
              </w:rPr>
              <w:lastRenderedPageBreak/>
              <w:t>Relaksacja i odprężenie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Wykonuje proste ćwiczenia oddechowe i rozciągające.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Samodzielnie stosuje wybrane ćwiczenia relaksacyjne po wysiłku.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 xml:space="preserve">• Stosuje ćwiczenia </w:t>
            </w:r>
            <w:r>
              <w:rPr>
                <w:sz w:val="20"/>
              </w:rPr>
              <w:t>świadomie; zna znaczenie regeneracji.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Prowadzi krótką relaksację w parach lub grupie.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Opracowuje zestaw ćwiczeń relaksacyjnych dla grupy i potrafi uzasadnić wybór.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Monitorowanie aktywności i sprawności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Wykonuje testy z pomocą nauczyciela; zna ich</w:t>
            </w:r>
            <w:r>
              <w:rPr>
                <w:sz w:val="20"/>
              </w:rPr>
              <w:t xml:space="preserve"> cel.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Zapisuje wyniki, porównuje z wcześniejszymi, zna podstawowe pojęcia (siła, szybkość, wytrzymałość).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Analizuje wyniki; formułuje wnioski do dalszej pracy.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Prowadzi dzienniczek aktywności; analizuje zmiany w sprawności.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 xml:space="preserve">• Planuje trening </w:t>
            </w:r>
            <w:r>
              <w:rPr>
                <w:sz w:val="20"/>
              </w:rPr>
              <w:t>własny w oparciu o wyniki testów i obserwacje.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Bezpieczeństwo w aktywności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Stosuje się do zasad bezpieczeństwa.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Zna podstawowe zasady pierwszej pomocy i samoasekuracji.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Stosuje asekurację i pomaga kolegom w bezpiecznym wykonywaniu ćwiczeń.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 xml:space="preserve">• </w:t>
            </w:r>
            <w:r>
              <w:rPr>
                <w:sz w:val="20"/>
              </w:rPr>
              <w:t>Samodzielnie organizuje bezpieczne warunki zajęć.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Inicjuje działania prozdrowotne i proekologiczne w grupie.</w:t>
            </w:r>
          </w:p>
        </w:tc>
      </w:tr>
      <w:tr w:rsidR="00EA71AE" w:rsidTr="008B0126">
        <w:tc>
          <w:tcPr>
            <w:tcW w:w="1671" w:type="dxa"/>
          </w:tcPr>
          <w:p w:rsidR="00EA71AE" w:rsidRDefault="008B0126">
            <w:r>
              <w:rPr>
                <w:b/>
              </w:rPr>
              <w:t>Kompetencje społeczne i fair play</w:t>
            </w:r>
          </w:p>
        </w:tc>
        <w:tc>
          <w:tcPr>
            <w:tcW w:w="140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Szanuje kolegów i nauczyciela; przestrzega poleceń.</w:t>
            </w:r>
          </w:p>
        </w:tc>
        <w:tc>
          <w:tcPr>
            <w:tcW w:w="1485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Współpracuje w parach i grupie; przestrzega zasad f</w:t>
            </w:r>
            <w:r>
              <w:rPr>
                <w:sz w:val="20"/>
              </w:rPr>
              <w:t>air play.</w:t>
            </w:r>
          </w:p>
        </w:tc>
        <w:tc>
          <w:tcPr>
            <w:tcW w:w="1341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Komunikuje się efektywnie; wspiera słabszych kolegów.</w:t>
            </w:r>
          </w:p>
        </w:tc>
        <w:tc>
          <w:tcPr>
            <w:tcW w:w="1583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Rozwiązuje konflikty pokojowo; organizuje proste formy współzawodnictwa.</w:t>
            </w:r>
          </w:p>
        </w:tc>
        <w:tc>
          <w:tcPr>
            <w:tcW w:w="1368" w:type="dxa"/>
          </w:tcPr>
          <w:p w:rsidR="00EA71AE" w:rsidRDefault="00EA71AE"/>
          <w:p w:rsidR="00EA71AE" w:rsidRDefault="008B0126">
            <w:r>
              <w:rPr>
                <w:sz w:val="20"/>
              </w:rPr>
              <w:t>• Inicjuje działania integrujące klasę; pełni rolę lidera w grupie.</w:t>
            </w:r>
          </w:p>
        </w:tc>
      </w:tr>
    </w:tbl>
    <w:p w:rsidR="00EA71AE" w:rsidRDefault="008B0126">
      <w:r>
        <w:rPr>
          <w:i/>
          <w:sz w:val="18"/>
        </w:rPr>
        <w:t xml:space="preserve">Uwaga: wyniki testów sprawnościowych służą </w:t>
      </w:r>
      <w:r>
        <w:rPr>
          <w:i/>
          <w:sz w:val="18"/>
        </w:rPr>
        <w:t>wyłącznie planowaniu dalszego rozwoju i nie wpływają bezpośrednio na ocenę z WF (zgodnie z programem „Czas na ruch”).</w:t>
      </w:r>
    </w:p>
    <w:sectPr w:rsidR="00EA71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B0126"/>
    <w:rsid w:val="00AA1D8D"/>
    <w:rsid w:val="00B47730"/>
    <w:rsid w:val="00CB0664"/>
    <w:rsid w:val="00EA71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CF2E7"/>
  <w14:defaultImageDpi w14:val="300"/>
  <w15:docId w15:val="{88E58F60-ADBB-4198-B493-66023C24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BECCC1-570F-4DAE-8099-6F6E1317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2025-09-10T11:03:00Z</dcterms:modified>
  <cp:category/>
</cp:coreProperties>
</file>