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100" w:rsidRDefault="00897100" w:rsidP="00897100">
      <w:r>
        <w:br/>
      </w:r>
      <w:r>
        <w:br/>
      </w:r>
      <w:r>
        <w:br/>
      </w:r>
      <w:r>
        <w:br/>
      </w:r>
    </w:p>
    <w:p w:rsidR="00897100" w:rsidRDefault="00897100" w:rsidP="00897100">
      <w:pPr>
        <w:pStyle w:val="Tytu"/>
        <w:jc w:val="center"/>
      </w:pPr>
      <w:proofErr w:type="spellStart"/>
      <w:r>
        <w:t>Wymagania</w:t>
      </w:r>
      <w:proofErr w:type="spellEnd"/>
      <w:r>
        <w:t xml:space="preserve"> </w:t>
      </w:r>
      <w:proofErr w:type="spellStart"/>
      <w:r>
        <w:t>edukacyjne</w:t>
      </w:r>
      <w:proofErr w:type="spellEnd"/>
      <w:r>
        <w:br/>
      </w:r>
    </w:p>
    <w:p w:rsidR="00897100" w:rsidRDefault="00897100" w:rsidP="00897100">
      <w:pPr>
        <w:pStyle w:val="Tytu"/>
        <w:jc w:val="center"/>
      </w:pPr>
      <w:r>
        <w:t xml:space="preserve">z </w:t>
      </w:r>
      <w:proofErr w:type="spellStart"/>
      <w:r>
        <w:t>przedmiotu</w:t>
      </w:r>
      <w:proofErr w:type="spellEnd"/>
      <w:r>
        <w:br/>
      </w:r>
      <w:proofErr w:type="spellStart"/>
      <w:r>
        <w:t>Wychowanie</w:t>
      </w:r>
      <w:proofErr w:type="spellEnd"/>
      <w:r>
        <w:t xml:space="preserve"> </w:t>
      </w:r>
      <w:proofErr w:type="spellStart"/>
      <w:r>
        <w:t>Fizyczne</w:t>
      </w:r>
      <w:proofErr w:type="spellEnd"/>
      <w:r>
        <w:br/>
      </w:r>
    </w:p>
    <w:p w:rsidR="00897100" w:rsidRDefault="00897100" w:rsidP="00897100">
      <w:pPr>
        <w:pStyle w:val="Tytu"/>
        <w:jc w:val="center"/>
      </w:pPr>
      <w:proofErr w:type="spellStart"/>
      <w:r>
        <w:t>Klasa</w:t>
      </w:r>
      <w:proofErr w:type="spellEnd"/>
      <w:r>
        <w:t xml:space="preserve"> V</w:t>
      </w:r>
      <w:r>
        <w:br/>
      </w:r>
      <w:proofErr w:type="spellStart"/>
      <w:r>
        <w:t>rok</w:t>
      </w:r>
      <w:proofErr w:type="spellEnd"/>
      <w:r>
        <w:t xml:space="preserve"> </w:t>
      </w:r>
      <w:proofErr w:type="spellStart"/>
      <w:r>
        <w:t>szkolny</w:t>
      </w:r>
      <w:proofErr w:type="spellEnd"/>
      <w:r>
        <w:t xml:space="preserve"> 2025/2026</w:t>
      </w:r>
      <w:r>
        <w:br/>
      </w:r>
    </w:p>
    <w:p w:rsidR="00897100" w:rsidRDefault="00897100" w:rsidP="00897100">
      <w:r>
        <w:br/>
      </w:r>
      <w:r>
        <w:br/>
      </w:r>
      <w:r>
        <w:br/>
      </w:r>
      <w:r>
        <w:br/>
      </w:r>
    </w:p>
    <w:p w:rsidR="00897100" w:rsidRDefault="00897100" w:rsidP="00897100">
      <w:pPr>
        <w:jc w:val="center"/>
      </w:pPr>
      <w:r>
        <w:t xml:space="preserve">Program </w:t>
      </w:r>
      <w:proofErr w:type="spellStart"/>
      <w:r>
        <w:t>nauczania</w:t>
      </w:r>
      <w:proofErr w:type="spellEnd"/>
      <w:r>
        <w:t>: „</w:t>
      </w:r>
      <w:proofErr w:type="spellStart"/>
      <w:r>
        <w:t>Czas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ruch</w:t>
      </w:r>
      <w:proofErr w:type="spellEnd"/>
      <w:r>
        <w:t>”</w:t>
      </w:r>
      <w:r>
        <w:br/>
      </w:r>
      <w:proofErr w:type="spellStart"/>
      <w:r>
        <w:t>Autorzy</w:t>
      </w:r>
      <w:proofErr w:type="spellEnd"/>
      <w:r>
        <w:t xml:space="preserve">: </w:t>
      </w:r>
      <w:proofErr w:type="spellStart"/>
      <w:r>
        <w:t>Urszula</w:t>
      </w:r>
      <w:proofErr w:type="spellEnd"/>
      <w:r>
        <w:t xml:space="preserve"> </w:t>
      </w:r>
      <w:proofErr w:type="spellStart"/>
      <w:r>
        <w:t>Białek</w:t>
      </w:r>
      <w:proofErr w:type="spellEnd"/>
      <w:r>
        <w:t xml:space="preserve">, Joanna </w:t>
      </w:r>
      <w:proofErr w:type="spellStart"/>
      <w:r>
        <w:t>Wolfart</w:t>
      </w:r>
      <w:proofErr w:type="spellEnd"/>
      <w:r>
        <w:t xml:space="preserve">- </w:t>
      </w:r>
      <w:proofErr w:type="spellStart"/>
      <w:r>
        <w:t>Piech</w:t>
      </w:r>
      <w:proofErr w:type="spellEnd"/>
      <w:r>
        <w:t xml:space="preserve"> </w:t>
      </w:r>
      <w:r>
        <w:br/>
      </w:r>
    </w:p>
    <w:p w:rsidR="00897100" w:rsidRDefault="00897100" w:rsidP="00897100">
      <w:r>
        <w:br/>
      </w:r>
    </w:p>
    <w:p w:rsidR="00897100" w:rsidRDefault="00897100" w:rsidP="00897100">
      <w:pPr>
        <w:jc w:val="center"/>
      </w:pPr>
      <w:proofErr w:type="spellStart"/>
      <w:r>
        <w:t>Nauczyciel</w:t>
      </w:r>
      <w:proofErr w:type="spellEnd"/>
      <w:r>
        <w:t xml:space="preserve"> </w:t>
      </w:r>
      <w:proofErr w:type="spellStart"/>
      <w:r>
        <w:t>prowadzący</w:t>
      </w:r>
      <w:proofErr w:type="spellEnd"/>
      <w:r>
        <w:t xml:space="preserve">: </w:t>
      </w:r>
      <w:proofErr w:type="spellStart"/>
      <w:r>
        <w:t>Klaudia</w:t>
      </w:r>
      <w:proofErr w:type="spellEnd"/>
      <w:r>
        <w:t xml:space="preserve"> </w:t>
      </w:r>
      <w:proofErr w:type="spellStart"/>
      <w:r>
        <w:t>Bilska</w:t>
      </w:r>
      <w:proofErr w:type="spellEnd"/>
      <w:r>
        <w:br/>
      </w:r>
    </w:p>
    <w:p w:rsidR="00897100" w:rsidRDefault="00897100" w:rsidP="00897100">
      <w:pPr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Poziom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wymagań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edukacyjnych</w:t>
      </w:r>
      <w:proofErr w:type="spellEnd"/>
      <w:r>
        <w:rPr>
          <w:rFonts w:asciiTheme="majorHAnsi" w:hAnsiTheme="majorHAnsi" w:cstheme="majorHAnsi"/>
        </w:rPr>
        <w:t>:</w:t>
      </w:r>
    </w:p>
    <w:p w:rsidR="00897100" w:rsidRDefault="00897100" w:rsidP="00897100">
      <w:r>
        <w:rPr>
          <w:rFonts w:asciiTheme="majorHAnsi" w:hAnsiTheme="majorHAnsi" w:cstheme="majorHAnsi"/>
        </w:rPr>
        <w:t xml:space="preserve">P – </w:t>
      </w:r>
      <w:proofErr w:type="spellStart"/>
      <w:r>
        <w:rPr>
          <w:rFonts w:asciiTheme="majorHAnsi" w:hAnsiTheme="majorHAnsi" w:cstheme="majorHAnsi"/>
        </w:rPr>
        <w:t>podstawowy</w:t>
      </w:r>
      <w:proofErr w:type="spellEnd"/>
      <w:r>
        <w:rPr>
          <w:rFonts w:asciiTheme="majorHAnsi" w:hAnsiTheme="majorHAnsi" w:cstheme="majorHAnsi"/>
        </w:rPr>
        <w:t xml:space="preserve"> (</w:t>
      </w:r>
      <w:proofErr w:type="spellStart"/>
      <w:r>
        <w:rPr>
          <w:rFonts w:asciiTheme="majorHAnsi" w:hAnsiTheme="majorHAnsi" w:cstheme="majorHAnsi"/>
        </w:rPr>
        <w:t>ocena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dopuszczająca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i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dostateczna</w:t>
      </w:r>
      <w:proofErr w:type="spellEnd"/>
      <w:r>
        <w:rPr>
          <w:rFonts w:asciiTheme="majorHAnsi" w:hAnsiTheme="majorHAnsi" w:cstheme="majorHAnsi"/>
        </w:rPr>
        <w:t>)</w:t>
      </w:r>
      <w:r>
        <w:rPr>
          <w:rFonts w:asciiTheme="majorHAnsi" w:hAnsiTheme="majorHAnsi" w:cstheme="majorHAnsi"/>
        </w:rPr>
        <w:br/>
        <w:t xml:space="preserve">PP – </w:t>
      </w:r>
      <w:proofErr w:type="spellStart"/>
      <w:r>
        <w:rPr>
          <w:rFonts w:asciiTheme="majorHAnsi" w:hAnsiTheme="majorHAnsi" w:cstheme="majorHAnsi"/>
        </w:rPr>
        <w:t>ponadpodstawowy</w:t>
      </w:r>
      <w:proofErr w:type="spellEnd"/>
      <w:r>
        <w:rPr>
          <w:rFonts w:asciiTheme="majorHAnsi" w:hAnsiTheme="majorHAnsi" w:cstheme="majorHAnsi"/>
        </w:rPr>
        <w:t xml:space="preserve"> (</w:t>
      </w:r>
      <w:proofErr w:type="spellStart"/>
      <w:r>
        <w:rPr>
          <w:rFonts w:asciiTheme="majorHAnsi" w:hAnsiTheme="majorHAnsi" w:cstheme="majorHAnsi"/>
        </w:rPr>
        <w:t>ocena</w:t>
      </w:r>
      <w:proofErr w:type="spellEnd"/>
      <w:r>
        <w:rPr>
          <w:rFonts w:asciiTheme="majorHAnsi" w:hAnsiTheme="majorHAnsi" w:cstheme="majorHAnsi"/>
        </w:rPr>
        <w:t xml:space="preserve"> dobra, </w:t>
      </w:r>
      <w:proofErr w:type="spellStart"/>
      <w:r>
        <w:rPr>
          <w:rFonts w:asciiTheme="majorHAnsi" w:hAnsiTheme="majorHAnsi" w:cstheme="majorHAnsi"/>
        </w:rPr>
        <w:t>bardzo</w:t>
      </w:r>
      <w:proofErr w:type="spellEnd"/>
      <w:r>
        <w:rPr>
          <w:rFonts w:asciiTheme="majorHAnsi" w:hAnsiTheme="majorHAnsi" w:cstheme="majorHAnsi"/>
        </w:rPr>
        <w:t xml:space="preserve"> dobra, </w:t>
      </w:r>
      <w:proofErr w:type="spellStart"/>
      <w:r>
        <w:rPr>
          <w:rFonts w:asciiTheme="majorHAnsi" w:hAnsiTheme="majorHAnsi" w:cstheme="majorHAnsi"/>
        </w:rPr>
        <w:t>celująca</w:t>
      </w:r>
      <w:proofErr w:type="spellEnd"/>
      <w:r>
        <w:rPr>
          <w:rFonts w:asciiTheme="majorHAnsi" w:hAnsiTheme="majorHAnsi" w:cstheme="majorHAnsi"/>
        </w:rPr>
        <w:t>)</w:t>
      </w:r>
      <w:r>
        <w:br w:type="page"/>
      </w:r>
    </w:p>
    <w:p w:rsidR="0012745C" w:rsidRPr="00897100" w:rsidRDefault="00897100" w:rsidP="00897100">
      <w:pPr>
        <w:pStyle w:val="Nagwek1"/>
        <w:rPr>
          <w:rFonts w:asciiTheme="minorHAnsi" w:hAnsiTheme="minorHAnsi"/>
          <w:b w:val="0"/>
          <w:color w:val="auto"/>
          <w:sz w:val="20"/>
          <w:szCs w:val="20"/>
        </w:rPr>
      </w:pPr>
      <w:proofErr w:type="spellStart"/>
      <w:r w:rsidRPr="00897100">
        <w:rPr>
          <w:rFonts w:asciiTheme="minorHAnsi" w:hAnsiTheme="minorHAnsi"/>
          <w:b w:val="0"/>
          <w:color w:val="auto"/>
          <w:sz w:val="20"/>
          <w:szCs w:val="20"/>
        </w:rPr>
        <w:lastRenderedPageBreak/>
        <w:t>Zgodnie</w:t>
      </w:r>
      <w:proofErr w:type="spellEnd"/>
      <w:r w:rsidRPr="00897100">
        <w:rPr>
          <w:rFonts w:asciiTheme="minorHAnsi" w:hAnsiTheme="minorHAnsi"/>
          <w:b w:val="0"/>
          <w:color w:val="auto"/>
          <w:sz w:val="20"/>
          <w:szCs w:val="20"/>
        </w:rPr>
        <w:t xml:space="preserve"> z </w:t>
      </w:r>
      <w:proofErr w:type="spellStart"/>
      <w:r w:rsidRPr="00897100">
        <w:rPr>
          <w:rFonts w:asciiTheme="minorHAnsi" w:hAnsiTheme="minorHAnsi"/>
          <w:b w:val="0"/>
          <w:color w:val="auto"/>
          <w:sz w:val="20"/>
          <w:szCs w:val="20"/>
        </w:rPr>
        <w:t>nową</w:t>
      </w:r>
      <w:proofErr w:type="spellEnd"/>
      <w:r w:rsidRPr="00897100">
        <w:rPr>
          <w:rFonts w:asciiTheme="minorHAnsi" w:hAnsiTheme="minorHAnsi"/>
          <w:b w:val="0"/>
          <w:color w:val="auto"/>
          <w:sz w:val="20"/>
          <w:szCs w:val="20"/>
        </w:rPr>
        <w:t xml:space="preserve"> </w:t>
      </w:r>
      <w:proofErr w:type="spellStart"/>
      <w:r w:rsidRPr="00897100">
        <w:rPr>
          <w:rFonts w:asciiTheme="minorHAnsi" w:hAnsiTheme="minorHAnsi"/>
          <w:b w:val="0"/>
          <w:color w:val="auto"/>
          <w:sz w:val="20"/>
          <w:szCs w:val="20"/>
        </w:rPr>
        <w:t>podstawą</w:t>
      </w:r>
      <w:proofErr w:type="spellEnd"/>
      <w:r w:rsidRPr="00897100">
        <w:rPr>
          <w:rFonts w:asciiTheme="minorHAnsi" w:hAnsiTheme="minorHAnsi"/>
          <w:b w:val="0"/>
          <w:color w:val="auto"/>
          <w:sz w:val="20"/>
          <w:szCs w:val="20"/>
        </w:rPr>
        <w:t xml:space="preserve"> </w:t>
      </w:r>
      <w:proofErr w:type="spellStart"/>
      <w:r w:rsidRPr="00897100">
        <w:rPr>
          <w:rFonts w:asciiTheme="minorHAnsi" w:hAnsiTheme="minorHAnsi"/>
          <w:b w:val="0"/>
          <w:color w:val="auto"/>
          <w:sz w:val="20"/>
          <w:szCs w:val="20"/>
        </w:rPr>
        <w:t>programową</w:t>
      </w:r>
      <w:proofErr w:type="spellEnd"/>
      <w:r w:rsidRPr="00897100">
        <w:rPr>
          <w:rFonts w:asciiTheme="minorHAnsi" w:hAnsiTheme="minorHAnsi"/>
          <w:b w:val="0"/>
          <w:color w:val="auto"/>
          <w:sz w:val="20"/>
          <w:szCs w:val="20"/>
        </w:rPr>
        <w:t xml:space="preserve"> </w:t>
      </w:r>
      <w:proofErr w:type="spellStart"/>
      <w:r w:rsidRPr="00897100">
        <w:rPr>
          <w:rFonts w:asciiTheme="minorHAnsi" w:hAnsiTheme="minorHAnsi"/>
          <w:b w:val="0"/>
          <w:color w:val="auto"/>
          <w:sz w:val="20"/>
          <w:szCs w:val="20"/>
        </w:rPr>
        <w:t>ocenie</w:t>
      </w:r>
      <w:proofErr w:type="spellEnd"/>
      <w:r w:rsidRPr="00897100">
        <w:rPr>
          <w:rFonts w:asciiTheme="minorHAnsi" w:hAnsiTheme="minorHAnsi"/>
          <w:b w:val="0"/>
          <w:color w:val="auto"/>
          <w:sz w:val="20"/>
          <w:szCs w:val="20"/>
        </w:rPr>
        <w:t xml:space="preserve"> z </w:t>
      </w:r>
      <w:proofErr w:type="spellStart"/>
      <w:r w:rsidRPr="00897100">
        <w:rPr>
          <w:rFonts w:asciiTheme="minorHAnsi" w:hAnsiTheme="minorHAnsi"/>
          <w:b w:val="0"/>
          <w:color w:val="auto"/>
          <w:sz w:val="20"/>
          <w:szCs w:val="20"/>
        </w:rPr>
        <w:t>wychowania</w:t>
      </w:r>
      <w:proofErr w:type="spellEnd"/>
      <w:r w:rsidRPr="00897100">
        <w:rPr>
          <w:rFonts w:asciiTheme="minorHAnsi" w:hAnsiTheme="minorHAnsi"/>
          <w:b w:val="0"/>
          <w:color w:val="auto"/>
          <w:sz w:val="20"/>
          <w:szCs w:val="20"/>
        </w:rPr>
        <w:t xml:space="preserve"> </w:t>
      </w:r>
      <w:proofErr w:type="spellStart"/>
      <w:r w:rsidRPr="00897100">
        <w:rPr>
          <w:rFonts w:asciiTheme="minorHAnsi" w:hAnsiTheme="minorHAnsi"/>
          <w:b w:val="0"/>
          <w:color w:val="auto"/>
          <w:sz w:val="20"/>
          <w:szCs w:val="20"/>
        </w:rPr>
        <w:t>fizycznego</w:t>
      </w:r>
      <w:proofErr w:type="spellEnd"/>
      <w:r w:rsidRPr="00897100">
        <w:rPr>
          <w:rFonts w:asciiTheme="minorHAnsi" w:hAnsiTheme="minorHAnsi"/>
          <w:b w:val="0"/>
          <w:color w:val="auto"/>
          <w:sz w:val="20"/>
          <w:szCs w:val="20"/>
        </w:rPr>
        <w:t xml:space="preserve"> </w:t>
      </w:r>
      <w:proofErr w:type="spellStart"/>
      <w:r w:rsidRPr="00897100">
        <w:rPr>
          <w:rFonts w:asciiTheme="minorHAnsi" w:hAnsiTheme="minorHAnsi"/>
          <w:b w:val="0"/>
          <w:color w:val="auto"/>
          <w:sz w:val="20"/>
          <w:szCs w:val="20"/>
        </w:rPr>
        <w:t>nie</w:t>
      </w:r>
      <w:proofErr w:type="spellEnd"/>
      <w:r w:rsidRPr="00897100">
        <w:rPr>
          <w:rFonts w:asciiTheme="minorHAnsi" w:hAnsiTheme="minorHAnsi"/>
          <w:b w:val="0"/>
          <w:color w:val="auto"/>
          <w:sz w:val="20"/>
          <w:szCs w:val="20"/>
        </w:rPr>
        <w:t xml:space="preserve"> </w:t>
      </w:r>
      <w:proofErr w:type="spellStart"/>
      <w:r w:rsidRPr="00897100">
        <w:rPr>
          <w:rFonts w:asciiTheme="minorHAnsi" w:hAnsiTheme="minorHAnsi"/>
          <w:b w:val="0"/>
          <w:color w:val="auto"/>
          <w:sz w:val="20"/>
          <w:szCs w:val="20"/>
        </w:rPr>
        <w:t>podlegają</w:t>
      </w:r>
      <w:proofErr w:type="spellEnd"/>
      <w:r w:rsidRPr="00897100">
        <w:rPr>
          <w:rFonts w:asciiTheme="minorHAnsi" w:hAnsiTheme="minorHAnsi"/>
          <w:b w:val="0"/>
          <w:color w:val="auto"/>
          <w:sz w:val="20"/>
          <w:szCs w:val="20"/>
        </w:rPr>
        <w:t xml:space="preserve"> </w:t>
      </w:r>
      <w:proofErr w:type="spellStart"/>
      <w:r w:rsidRPr="00897100">
        <w:rPr>
          <w:rFonts w:asciiTheme="minorHAnsi" w:hAnsiTheme="minorHAnsi"/>
          <w:b w:val="0"/>
          <w:color w:val="auto"/>
          <w:sz w:val="20"/>
          <w:szCs w:val="20"/>
        </w:rPr>
        <w:t>zdolności</w:t>
      </w:r>
      <w:proofErr w:type="spellEnd"/>
      <w:r w:rsidRPr="00897100">
        <w:rPr>
          <w:rFonts w:asciiTheme="minorHAnsi" w:hAnsiTheme="minorHAnsi"/>
          <w:b w:val="0"/>
          <w:color w:val="auto"/>
          <w:sz w:val="20"/>
          <w:szCs w:val="20"/>
        </w:rPr>
        <w:t xml:space="preserve"> </w:t>
      </w:r>
      <w:proofErr w:type="spellStart"/>
      <w:r w:rsidRPr="00897100">
        <w:rPr>
          <w:rFonts w:asciiTheme="minorHAnsi" w:hAnsiTheme="minorHAnsi"/>
          <w:b w:val="0"/>
          <w:color w:val="auto"/>
          <w:sz w:val="20"/>
          <w:szCs w:val="20"/>
        </w:rPr>
        <w:t>wrodzone</w:t>
      </w:r>
      <w:proofErr w:type="spellEnd"/>
      <w:r w:rsidRPr="00897100">
        <w:rPr>
          <w:rFonts w:asciiTheme="minorHAnsi" w:hAnsiTheme="minorHAnsi"/>
          <w:b w:val="0"/>
          <w:color w:val="auto"/>
          <w:sz w:val="20"/>
          <w:szCs w:val="20"/>
        </w:rPr>
        <w:t xml:space="preserve"> </w:t>
      </w:r>
      <w:proofErr w:type="spellStart"/>
      <w:r w:rsidRPr="00897100">
        <w:rPr>
          <w:rFonts w:asciiTheme="minorHAnsi" w:hAnsiTheme="minorHAnsi"/>
          <w:b w:val="0"/>
          <w:color w:val="auto"/>
          <w:sz w:val="20"/>
          <w:szCs w:val="20"/>
        </w:rPr>
        <w:t>ani</w:t>
      </w:r>
      <w:proofErr w:type="spellEnd"/>
      <w:r w:rsidRPr="00897100">
        <w:rPr>
          <w:rFonts w:asciiTheme="minorHAnsi" w:hAnsiTheme="minorHAnsi"/>
          <w:b w:val="0"/>
          <w:color w:val="auto"/>
          <w:sz w:val="20"/>
          <w:szCs w:val="20"/>
        </w:rPr>
        <w:t xml:space="preserve"> </w:t>
      </w:r>
      <w:proofErr w:type="spellStart"/>
      <w:r w:rsidRPr="00897100">
        <w:rPr>
          <w:rFonts w:asciiTheme="minorHAnsi" w:hAnsiTheme="minorHAnsi"/>
          <w:b w:val="0"/>
          <w:color w:val="auto"/>
          <w:sz w:val="20"/>
          <w:szCs w:val="20"/>
        </w:rPr>
        <w:t>wyniki</w:t>
      </w:r>
      <w:proofErr w:type="spellEnd"/>
      <w:r w:rsidRPr="00897100">
        <w:rPr>
          <w:rFonts w:asciiTheme="minorHAnsi" w:hAnsiTheme="minorHAnsi"/>
          <w:b w:val="0"/>
          <w:color w:val="auto"/>
          <w:sz w:val="20"/>
          <w:szCs w:val="20"/>
        </w:rPr>
        <w:t xml:space="preserve"> </w:t>
      </w:r>
      <w:proofErr w:type="spellStart"/>
      <w:r w:rsidRPr="00897100">
        <w:rPr>
          <w:rFonts w:asciiTheme="minorHAnsi" w:hAnsiTheme="minorHAnsi"/>
          <w:b w:val="0"/>
          <w:color w:val="auto"/>
          <w:sz w:val="20"/>
          <w:szCs w:val="20"/>
        </w:rPr>
        <w:t>ponad</w:t>
      </w:r>
      <w:proofErr w:type="spellEnd"/>
      <w:r w:rsidRPr="00897100">
        <w:rPr>
          <w:rFonts w:asciiTheme="minorHAnsi" w:hAnsiTheme="minorHAnsi"/>
          <w:b w:val="0"/>
          <w:color w:val="auto"/>
          <w:sz w:val="20"/>
          <w:szCs w:val="20"/>
        </w:rPr>
        <w:t xml:space="preserve"> </w:t>
      </w:r>
      <w:proofErr w:type="spellStart"/>
      <w:r w:rsidRPr="00897100">
        <w:rPr>
          <w:rFonts w:asciiTheme="minorHAnsi" w:hAnsiTheme="minorHAnsi"/>
          <w:b w:val="0"/>
          <w:color w:val="auto"/>
          <w:sz w:val="20"/>
          <w:szCs w:val="20"/>
        </w:rPr>
        <w:t>miarę</w:t>
      </w:r>
      <w:proofErr w:type="spellEnd"/>
      <w:r w:rsidRPr="00897100">
        <w:rPr>
          <w:rFonts w:asciiTheme="minorHAnsi" w:hAnsiTheme="minorHAnsi"/>
          <w:b w:val="0"/>
          <w:color w:val="auto"/>
          <w:sz w:val="20"/>
          <w:szCs w:val="20"/>
        </w:rPr>
        <w:t xml:space="preserve">. </w:t>
      </w:r>
      <w:r w:rsidRPr="00897100">
        <w:rPr>
          <w:rFonts w:asciiTheme="minorHAnsi" w:hAnsiTheme="minorHAnsi"/>
          <w:b w:val="0"/>
          <w:color w:val="auto"/>
          <w:sz w:val="20"/>
          <w:szCs w:val="20"/>
        </w:rPr>
        <w:br/>
      </w:r>
      <w:proofErr w:type="spellStart"/>
      <w:r w:rsidRPr="00897100">
        <w:rPr>
          <w:rFonts w:asciiTheme="minorHAnsi" w:hAnsiTheme="minorHAnsi"/>
          <w:b w:val="0"/>
          <w:color w:val="auto"/>
          <w:sz w:val="20"/>
          <w:szCs w:val="20"/>
        </w:rPr>
        <w:t>Ocenie</w:t>
      </w:r>
      <w:proofErr w:type="spellEnd"/>
      <w:r w:rsidRPr="00897100">
        <w:rPr>
          <w:rFonts w:asciiTheme="minorHAnsi" w:hAnsiTheme="minorHAnsi"/>
          <w:b w:val="0"/>
          <w:color w:val="auto"/>
          <w:sz w:val="20"/>
          <w:szCs w:val="20"/>
        </w:rPr>
        <w:t xml:space="preserve"> </w:t>
      </w:r>
      <w:proofErr w:type="spellStart"/>
      <w:r w:rsidRPr="00897100">
        <w:rPr>
          <w:rFonts w:asciiTheme="minorHAnsi" w:hAnsiTheme="minorHAnsi"/>
          <w:b w:val="0"/>
          <w:color w:val="auto"/>
          <w:sz w:val="20"/>
          <w:szCs w:val="20"/>
        </w:rPr>
        <w:t>podlega</w:t>
      </w:r>
      <w:proofErr w:type="spellEnd"/>
      <w:r w:rsidRPr="00897100">
        <w:rPr>
          <w:rFonts w:asciiTheme="minorHAnsi" w:hAnsiTheme="minorHAnsi"/>
          <w:b w:val="0"/>
          <w:color w:val="auto"/>
          <w:sz w:val="20"/>
          <w:szCs w:val="20"/>
        </w:rPr>
        <w:t xml:space="preserve"> </w:t>
      </w:r>
      <w:proofErr w:type="spellStart"/>
      <w:r w:rsidRPr="00897100">
        <w:rPr>
          <w:rFonts w:asciiTheme="minorHAnsi" w:hAnsiTheme="minorHAnsi"/>
          <w:b w:val="0"/>
          <w:color w:val="auto"/>
          <w:sz w:val="20"/>
          <w:szCs w:val="20"/>
        </w:rPr>
        <w:t>przede</w:t>
      </w:r>
      <w:proofErr w:type="spellEnd"/>
      <w:r w:rsidRPr="00897100">
        <w:rPr>
          <w:rFonts w:asciiTheme="minorHAnsi" w:hAnsiTheme="minorHAnsi"/>
          <w:b w:val="0"/>
          <w:color w:val="auto"/>
          <w:sz w:val="20"/>
          <w:szCs w:val="20"/>
        </w:rPr>
        <w:t xml:space="preserve"> </w:t>
      </w:r>
      <w:proofErr w:type="spellStart"/>
      <w:r w:rsidRPr="00897100">
        <w:rPr>
          <w:rFonts w:asciiTheme="minorHAnsi" w:hAnsiTheme="minorHAnsi"/>
          <w:b w:val="0"/>
          <w:color w:val="auto"/>
          <w:sz w:val="20"/>
          <w:szCs w:val="20"/>
        </w:rPr>
        <w:t>wszystkim</w:t>
      </w:r>
      <w:proofErr w:type="spellEnd"/>
      <w:r w:rsidRPr="00897100">
        <w:rPr>
          <w:rFonts w:asciiTheme="minorHAnsi" w:hAnsiTheme="minorHAnsi"/>
          <w:b w:val="0"/>
          <w:color w:val="auto"/>
          <w:sz w:val="20"/>
          <w:szCs w:val="20"/>
        </w:rPr>
        <w:t xml:space="preserve"> </w:t>
      </w:r>
      <w:proofErr w:type="spellStart"/>
      <w:r w:rsidRPr="00897100">
        <w:rPr>
          <w:rFonts w:asciiTheme="minorHAnsi" w:hAnsiTheme="minorHAnsi"/>
          <w:b w:val="0"/>
          <w:color w:val="auto"/>
          <w:sz w:val="20"/>
          <w:szCs w:val="20"/>
        </w:rPr>
        <w:t>zaangażowanie</w:t>
      </w:r>
      <w:proofErr w:type="spellEnd"/>
      <w:r w:rsidRPr="00897100">
        <w:rPr>
          <w:rFonts w:asciiTheme="minorHAnsi" w:hAnsiTheme="minorHAnsi"/>
          <w:b w:val="0"/>
          <w:color w:val="auto"/>
          <w:sz w:val="20"/>
          <w:szCs w:val="20"/>
        </w:rPr>
        <w:t xml:space="preserve"> </w:t>
      </w:r>
      <w:proofErr w:type="spellStart"/>
      <w:r w:rsidRPr="00897100">
        <w:rPr>
          <w:rFonts w:asciiTheme="minorHAnsi" w:hAnsiTheme="minorHAnsi"/>
          <w:b w:val="0"/>
          <w:color w:val="auto"/>
          <w:sz w:val="20"/>
          <w:szCs w:val="20"/>
        </w:rPr>
        <w:t>ucznia</w:t>
      </w:r>
      <w:proofErr w:type="spellEnd"/>
      <w:r w:rsidRPr="00897100">
        <w:rPr>
          <w:rFonts w:asciiTheme="minorHAnsi" w:hAnsiTheme="minorHAnsi"/>
          <w:b w:val="0"/>
          <w:color w:val="auto"/>
          <w:sz w:val="20"/>
          <w:szCs w:val="20"/>
        </w:rPr>
        <w:t xml:space="preserve">, </w:t>
      </w:r>
      <w:proofErr w:type="spellStart"/>
      <w:r w:rsidRPr="00897100">
        <w:rPr>
          <w:rFonts w:asciiTheme="minorHAnsi" w:hAnsiTheme="minorHAnsi"/>
          <w:b w:val="0"/>
          <w:color w:val="auto"/>
          <w:sz w:val="20"/>
          <w:szCs w:val="20"/>
        </w:rPr>
        <w:t>systematyczny</w:t>
      </w:r>
      <w:proofErr w:type="spellEnd"/>
      <w:r w:rsidRPr="00897100">
        <w:rPr>
          <w:rFonts w:asciiTheme="minorHAnsi" w:hAnsiTheme="minorHAnsi"/>
          <w:b w:val="0"/>
          <w:color w:val="auto"/>
          <w:sz w:val="20"/>
          <w:szCs w:val="20"/>
        </w:rPr>
        <w:t xml:space="preserve"> </w:t>
      </w:r>
      <w:proofErr w:type="spellStart"/>
      <w:r w:rsidRPr="00897100">
        <w:rPr>
          <w:rFonts w:asciiTheme="minorHAnsi" w:hAnsiTheme="minorHAnsi"/>
          <w:b w:val="0"/>
          <w:color w:val="auto"/>
          <w:sz w:val="20"/>
          <w:szCs w:val="20"/>
        </w:rPr>
        <w:t>udział</w:t>
      </w:r>
      <w:proofErr w:type="spellEnd"/>
      <w:r w:rsidRPr="00897100">
        <w:rPr>
          <w:rFonts w:asciiTheme="minorHAnsi" w:hAnsiTheme="minorHAnsi"/>
          <w:b w:val="0"/>
          <w:color w:val="auto"/>
          <w:sz w:val="20"/>
          <w:szCs w:val="20"/>
        </w:rPr>
        <w:t xml:space="preserve"> w </w:t>
      </w:r>
      <w:proofErr w:type="spellStart"/>
      <w:r w:rsidRPr="00897100">
        <w:rPr>
          <w:rFonts w:asciiTheme="minorHAnsi" w:hAnsiTheme="minorHAnsi"/>
          <w:b w:val="0"/>
          <w:color w:val="auto"/>
          <w:sz w:val="20"/>
          <w:szCs w:val="20"/>
        </w:rPr>
        <w:t>zajęciach</w:t>
      </w:r>
      <w:proofErr w:type="spellEnd"/>
      <w:r w:rsidRPr="00897100">
        <w:rPr>
          <w:rFonts w:asciiTheme="minorHAnsi" w:hAnsiTheme="minorHAnsi"/>
          <w:b w:val="0"/>
          <w:color w:val="auto"/>
          <w:sz w:val="20"/>
          <w:szCs w:val="20"/>
        </w:rPr>
        <w:t xml:space="preserve">, </w:t>
      </w:r>
      <w:proofErr w:type="spellStart"/>
      <w:r w:rsidRPr="00897100">
        <w:rPr>
          <w:rFonts w:asciiTheme="minorHAnsi" w:hAnsiTheme="minorHAnsi"/>
          <w:b w:val="0"/>
          <w:color w:val="auto"/>
          <w:sz w:val="20"/>
          <w:szCs w:val="20"/>
        </w:rPr>
        <w:t>podejmowany</w:t>
      </w:r>
      <w:proofErr w:type="spellEnd"/>
      <w:r w:rsidRPr="00897100">
        <w:rPr>
          <w:rFonts w:asciiTheme="minorHAnsi" w:hAnsiTheme="minorHAnsi"/>
          <w:b w:val="0"/>
          <w:color w:val="auto"/>
          <w:sz w:val="20"/>
          <w:szCs w:val="20"/>
        </w:rPr>
        <w:t xml:space="preserve"> </w:t>
      </w:r>
      <w:proofErr w:type="spellStart"/>
      <w:r w:rsidRPr="00897100">
        <w:rPr>
          <w:rFonts w:asciiTheme="minorHAnsi" w:hAnsiTheme="minorHAnsi"/>
          <w:b w:val="0"/>
          <w:color w:val="auto"/>
          <w:sz w:val="20"/>
          <w:szCs w:val="20"/>
        </w:rPr>
        <w:t>wysiłek</w:t>
      </w:r>
      <w:proofErr w:type="spellEnd"/>
      <w:r w:rsidRPr="00897100">
        <w:rPr>
          <w:rFonts w:asciiTheme="minorHAnsi" w:hAnsiTheme="minorHAnsi"/>
          <w:b w:val="0"/>
          <w:color w:val="auto"/>
          <w:sz w:val="20"/>
          <w:szCs w:val="20"/>
        </w:rPr>
        <w:t xml:space="preserve">, </w:t>
      </w:r>
      <w:proofErr w:type="spellStart"/>
      <w:r w:rsidRPr="00897100">
        <w:rPr>
          <w:rFonts w:asciiTheme="minorHAnsi" w:hAnsiTheme="minorHAnsi"/>
          <w:b w:val="0"/>
          <w:color w:val="auto"/>
          <w:sz w:val="20"/>
          <w:szCs w:val="20"/>
        </w:rPr>
        <w:t>postępy</w:t>
      </w:r>
      <w:proofErr w:type="spellEnd"/>
      <w:r w:rsidRPr="00897100">
        <w:rPr>
          <w:rFonts w:asciiTheme="minorHAnsi" w:hAnsiTheme="minorHAnsi"/>
          <w:b w:val="0"/>
          <w:color w:val="auto"/>
          <w:sz w:val="20"/>
          <w:szCs w:val="20"/>
        </w:rPr>
        <w:t xml:space="preserve"> w </w:t>
      </w:r>
      <w:proofErr w:type="spellStart"/>
      <w:r w:rsidRPr="00897100">
        <w:rPr>
          <w:rFonts w:asciiTheme="minorHAnsi" w:hAnsiTheme="minorHAnsi"/>
          <w:b w:val="0"/>
          <w:color w:val="auto"/>
          <w:sz w:val="20"/>
          <w:szCs w:val="20"/>
        </w:rPr>
        <w:t>stosunku</w:t>
      </w:r>
      <w:proofErr w:type="spellEnd"/>
      <w:r w:rsidRPr="00897100">
        <w:rPr>
          <w:rFonts w:asciiTheme="minorHAnsi" w:hAnsiTheme="minorHAnsi"/>
          <w:b w:val="0"/>
          <w:color w:val="auto"/>
          <w:sz w:val="20"/>
          <w:szCs w:val="20"/>
        </w:rPr>
        <w:t xml:space="preserve"> do </w:t>
      </w:r>
      <w:proofErr w:type="spellStart"/>
      <w:r w:rsidRPr="00897100">
        <w:rPr>
          <w:rFonts w:asciiTheme="minorHAnsi" w:hAnsiTheme="minorHAnsi"/>
          <w:b w:val="0"/>
          <w:color w:val="auto"/>
          <w:sz w:val="20"/>
          <w:szCs w:val="20"/>
        </w:rPr>
        <w:t>jego</w:t>
      </w:r>
      <w:proofErr w:type="spellEnd"/>
      <w:r w:rsidRPr="00897100">
        <w:rPr>
          <w:rFonts w:asciiTheme="minorHAnsi" w:hAnsiTheme="minorHAnsi"/>
          <w:b w:val="0"/>
          <w:color w:val="auto"/>
          <w:sz w:val="20"/>
          <w:szCs w:val="20"/>
        </w:rPr>
        <w:t xml:space="preserve"> </w:t>
      </w:r>
      <w:proofErr w:type="spellStart"/>
      <w:r w:rsidRPr="00897100">
        <w:rPr>
          <w:rFonts w:asciiTheme="minorHAnsi" w:hAnsiTheme="minorHAnsi"/>
          <w:b w:val="0"/>
          <w:color w:val="auto"/>
          <w:sz w:val="20"/>
          <w:szCs w:val="20"/>
        </w:rPr>
        <w:t>indywidualnych</w:t>
      </w:r>
      <w:proofErr w:type="spellEnd"/>
      <w:r w:rsidRPr="00897100">
        <w:rPr>
          <w:rFonts w:asciiTheme="minorHAnsi" w:hAnsiTheme="minorHAnsi"/>
          <w:b w:val="0"/>
          <w:color w:val="auto"/>
          <w:sz w:val="20"/>
          <w:szCs w:val="20"/>
        </w:rPr>
        <w:t xml:space="preserve"> </w:t>
      </w:r>
      <w:proofErr w:type="spellStart"/>
      <w:r w:rsidRPr="00897100">
        <w:rPr>
          <w:rFonts w:asciiTheme="minorHAnsi" w:hAnsiTheme="minorHAnsi"/>
          <w:b w:val="0"/>
          <w:color w:val="auto"/>
          <w:sz w:val="20"/>
          <w:szCs w:val="20"/>
        </w:rPr>
        <w:t>możliwości</w:t>
      </w:r>
      <w:proofErr w:type="spellEnd"/>
      <w:r w:rsidRPr="00897100">
        <w:rPr>
          <w:rFonts w:asciiTheme="minorHAnsi" w:hAnsiTheme="minorHAnsi"/>
          <w:b w:val="0"/>
          <w:color w:val="auto"/>
          <w:sz w:val="20"/>
          <w:szCs w:val="20"/>
        </w:rPr>
        <w:t xml:space="preserve"> </w:t>
      </w:r>
      <w:r w:rsidRPr="00897100">
        <w:rPr>
          <w:rFonts w:asciiTheme="minorHAnsi" w:hAnsiTheme="minorHAnsi"/>
          <w:b w:val="0"/>
          <w:color w:val="auto"/>
          <w:sz w:val="20"/>
          <w:szCs w:val="20"/>
        </w:rPr>
        <w:br/>
      </w:r>
      <w:proofErr w:type="spellStart"/>
      <w:r w:rsidRPr="00897100">
        <w:rPr>
          <w:rFonts w:asciiTheme="minorHAnsi" w:hAnsiTheme="minorHAnsi"/>
          <w:b w:val="0"/>
          <w:color w:val="auto"/>
          <w:sz w:val="20"/>
          <w:szCs w:val="20"/>
        </w:rPr>
        <w:t>oraz</w:t>
      </w:r>
      <w:proofErr w:type="spellEnd"/>
      <w:r w:rsidRPr="00897100">
        <w:rPr>
          <w:rFonts w:asciiTheme="minorHAnsi" w:hAnsiTheme="minorHAnsi"/>
          <w:b w:val="0"/>
          <w:color w:val="auto"/>
          <w:sz w:val="20"/>
          <w:szCs w:val="20"/>
        </w:rPr>
        <w:t xml:space="preserve"> </w:t>
      </w:r>
      <w:proofErr w:type="spellStart"/>
      <w:r w:rsidRPr="00897100">
        <w:rPr>
          <w:rFonts w:asciiTheme="minorHAnsi" w:hAnsiTheme="minorHAnsi"/>
          <w:b w:val="0"/>
          <w:color w:val="auto"/>
          <w:sz w:val="20"/>
          <w:szCs w:val="20"/>
        </w:rPr>
        <w:t>znajomość</w:t>
      </w:r>
      <w:proofErr w:type="spellEnd"/>
      <w:r w:rsidRPr="00897100">
        <w:rPr>
          <w:rFonts w:asciiTheme="minorHAnsi" w:hAnsiTheme="minorHAnsi"/>
          <w:b w:val="0"/>
          <w:color w:val="auto"/>
          <w:sz w:val="20"/>
          <w:szCs w:val="20"/>
        </w:rPr>
        <w:t xml:space="preserve"> </w:t>
      </w:r>
      <w:proofErr w:type="spellStart"/>
      <w:r w:rsidRPr="00897100">
        <w:rPr>
          <w:rFonts w:asciiTheme="minorHAnsi" w:hAnsiTheme="minorHAnsi"/>
          <w:b w:val="0"/>
          <w:color w:val="auto"/>
          <w:sz w:val="20"/>
          <w:szCs w:val="20"/>
        </w:rPr>
        <w:t>i</w:t>
      </w:r>
      <w:proofErr w:type="spellEnd"/>
      <w:r w:rsidRPr="00897100">
        <w:rPr>
          <w:rFonts w:asciiTheme="minorHAnsi" w:hAnsiTheme="minorHAnsi"/>
          <w:b w:val="0"/>
          <w:color w:val="auto"/>
          <w:sz w:val="20"/>
          <w:szCs w:val="20"/>
        </w:rPr>
        <w:t xml:space="preserve"> </w:t>
      </w:r>
      <w:proofErr w:type="spellStart"/>
      <w:r w:rsidRPr="00897100">
        <w:rPr>
          <w:rFonts w:asciiTheme="minorHAnsi" w:hAnsiTheme="minorHAnsi"/>
          <w:b w:val="0"/>
          <w:color w:val="auto"/>
          <w:sz w:val="20"/>
          <w:szCs w:val="20"/>
        </w:rPr>
        <w:t>stosowanie</w:t>
      </w:r>
      <w:proofErr w:type="spellEnd"/>
      <w:r w:rsidRPr="00897100">
        <w:rPr>
          <w:rFonts w:asciiTheme="minorHAnsi" w:hAnsiTheme="minorHAnsi"/>
          <w:b w:val="0"/>
          <w:color w:val="auto"/>
          <w:sz w:val="20"/>
          <w:szCs w:val="20"/>
        </w:rPr>
        <w:t xml:space="preserve"> </w:t>
      </w:r>
      <w:proofErr w:type="spellStart"/>
      <w:r w:rsidRPr="00897100">
        <w:rPr>
          <w:rFonts w:asciiTheme="minorHAnsi" w:hAnsiTheme="minorHAnsi"/>
          <w:b w:val="0"/>
          <w:color w:val="auto"/>
          <w:sz w:val="20"/>
          <w:szCs w:val="20"/>
        </w:rPr>
        <w:t>zasad</w:t>
      </w:r>
      <w:proofErr w:type="spellEnd"/>
      <w:r w:rsidRPr="00897100">
        <w:rPr>
          <w:rFonts w:asciiTheme="minorHAnsi" w:hAnsiTheme="minorHAnsi"/>
          <w:b w:val="0"/>
          <w:color w:val="auto"/>
          <w:sz w:val="20"/>
          <w:szCs w:val="20"/>
        </w:rPr>
        <w:t xml:space="preserve"> </w:t>
      </w:r>
      <w:proofErr w:type="spellStart"/>
      <w:r w:rsidRPr="00897100">
        <w:rPr>
          <w:rFonts w:asciiTheme="minorHAnsi" w:hAnsiTheme="minorHAnsi"/>
          <w:b w:val="0"/>
          <w:color w:val="auto"/>
          <w:sz w:val="20"/>
          <w:szCs w:val="20"/>
        </w:rPr>
        <w:t>bezpieczeństwa</w:t>
      </w:r>
      <w:proofErr w:type="spellEnd"/>
      <w:r w:rsidRPr="00897100">
        <w:rPr>
          <w:rFonts w:asciiTheme="minorHAnsi" w:hAnsiTheme="minorHAnsi"/>
          <w:b w:val="0"/>
          <w:color w:val="auto"/>
          <w:sz w:val="20"/>
          <w:szCs w:val="20"/>
        </w:rPr>
        <w:t xml:space="preserve"> </w:t>
      </w:r>
      <w:proofErr w:type="spellStart"/>
      <w:r w:rsidRPr="00897100">
        <w:rPr>
          <w:rFonts w:asciiTheme="minorHAnsi" w:hAnsiTheme="minorHAnsi"/>
          <w:b w:val="0"/>
          <w:color w:val="auto"/>
          <w:sz w:val="20"/>
          <w:szCs w:val="20"/>
        </w:rPr>
        <w:t>i</w:t>
      </w:r>
      <w:proofErr w:type="spellEnd"/>
      <w:r w:rsidRPr="00897100">
        <w:rPr>
          <w:rFonts w:asciiTheme="minorHAnsi" w:hAnsiTheme="minorHAnsi"/>
          <w:b w:val="0"/>
          <w:color w:val="auto"/>
          <w:sz w:val="20"/>
          <w:szCs w:val="20"/>
        </w:rPr>
        <w:t xml:space="preserve"> fair play.</w:t>
      </w:r>
    </w:p>
    <w:p w:rsidR="00897100" w:rsidRDefault="00897100" w:rsidP="00897100"/>
    <w:p w:rsidR="00897100" w:rsidRPr="00897100" w:rsidRDefault="00897100" w:rsidP="0089710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46"/>
        <w:gridCol w:w="1506"/>
        <w:gridCol w:w="1420"/>
        <w:gridCol w:w="1464"/>
        <w:gridCol w:w="1223"/>
        <w:gridCol w:w="1497"/>
      </w:tblGrid>
      <w:tr w:rsidR="0012745C" w:rsidTr="00FE5268">
        <w:tc>
          <w:tcPr>
            <w:tcW w:w="1580" w:type="dxa"/>
          </w:tcPr>
          <w:p w:rsidR="0012745C" w:rsidRDefault="00897100">
            <w:proofErr w:type="spellStart"/>
            <w:r>
              <w:rPr>
                <w:b/>
              </w:rPr>
              <w:t>Obszar</w:t>
            </w:r>
            <w:proofErr w:type="spellEnd"/>
          </w:p>
        </w:tc>
        <w:tc>
          <w:tcPr>
            <w:tcW w:w="1367" w:type="dxa"/>
          </w:tcPr>
          <w:p w:rsidR="0012745C" w:rsidRDefault="00897100">
            <w:r>
              <w:rPr>
                <w:b/>
              </w:rPr>
              <w:t>Dopuszczająca (2)</w:t>
            </w:r>
          </w:p>
        </w:tc>
        <w:tc>
          <w:tcPr>
            <w:tcW w:w="2107" w:type="dxa"/>
          </w:tcPr>
          <w:p w:rsidR="0012745C" w:rsidRDefault="00897100">
            <w:r>
              <w:rPr>
                <w:b/>
              </w:rPr>
              <w:t>Dostateczna (3)</w:t>
            </w:r>
          </w:p>
        </w:tc>
        <w:tc>
          <w:tcPr>
            <w:tcW w:w="1329" w:type="dxa"/>
          </w:tcPr>
          <w:p w:rsidR="0012745C" w:rsidRDefault="00897100">
            <w:r>
              <w:rPr>
                <w:b/>
              </w:rPr>
              <w:t>Dobra (4)</w:t>
            </w:r>
          </w:p>
        </w:tc>
        <w:tc>
          <w:tcPr>
            <w:tcW w:w="1114" w:type="dxa"/>
          </w:tcPr>
          <w:p w:rsidR="0012745C" w:rsidRDefault="00897100">
            <w:r>
              <w:rPr>
                <w:b/>
              </w:rPr>
              <w:t>Bardzo dobra (5)</w:t>
            </w:r>
          </w:p>
        </w:tc>
        <w:tc>
          <w:tcPr>
            <w:tcW w:w="1359" w:type="dxa"/>
          </w:tcPr>
          <w:p w:rsidR="0012745C" w:rsidRDefault="00897100">
            <w:r>
              <w:rPr>
                <w:b/>
              </w:rPr>
              <w:t>Celująca (6)</w:t>
            </w:r>
          </w:p>
        </w:tc>
      </w:tr>
      <w:tr w:rsidR="0012745C" w:rsidTr="00FE5268">
        <w:tc>
          <w:tcPr>
            <w:tcW w:w="1580" w:type="dxa"/>
          </w:tcPr>
          <w:p w:rsidR="0012745C" w:rsidRDefault="00897100">
            <w:r>
              <w:rPr>
                <w:b/>
              </w:rPr>
              <w:t>Ćwiczenia ogólnorozwojowe i rozgrzewka</w:t>
            </w:r>
          </w:p>
        </w:tc>
        <w:tc>
          <w:tcPr>
            <w:tcW w:w="1367" w:type="dxa"/>
          </w:tcPr>
          <w:p w:rsidR="0012745C" w:rsidRDefault="0012745C"/>
          <w:p w:rsidR="0012745C" w:rsidRDefault="00897100">
            <w:r>
              <w:rPr>
                <w:sz w:val="20"/>
              </w:rPr>
              <w:t>• Uczestniczy w ćwiczeniach; zna znaczenie rozgrzewki na podstawowym poziomie.</w:t>
            </w:r>
          </w:p>
          <w:p w:rsidR="0012745C" w:rsidRDefault="00897100">
            <w:r>
              <w:rPr>
                <w:sz w:val="20"/>
              </w:rPr>
              <w:t>• Podejmuje próby wykonania prostych ćwiczeń wzmacniających i gibkościowych.</w:t>
            </w:r>
          </w:p>
        </w:tc>
        <w:tc>
          <w:tcPr>
            <w:tcW w:w="2107" w:type="dxa"/>
          </w:tcPr>
          <w:p w:rsidR="0012745C" w:rsidRDefault="0012745C"/>
          <w:p w:rsidR="0012745C" w:rsidRDefault="00897100">
            <w:r>
              <w:rPr>
                <w:sz w:val="20"/>
              </w:rPr>
              <w:t>• Wykonuje statyczne i dynamiczne ćwiczenia posturalne z drobnymi błędami.</w:t>
            </w:r>
          </w:p>
          <w:p w:rsidR="0012745C" w:rsidRDefault="00897100">
            <w:r>
              <w:rPr>
                <w:sz w:val="20"/>
              </w:rPr>
              <w:t>• Wskazuje grupy mięśni odpowiedzialne za prawidłową postawę.</w:t>
            </w:r>
          </w:p>
        </w:tc>
        <w:tc>
          <w:tcPr>
            <w:tcW w:w="1329" w:type="dxa"/>
          </w:tcPr>
          <w:p w:rsidR="0012745C" w:rsidRDefault="0012745C"/>
          <w:p w:rsidR="0012745C" w:rsidRDefault="00897100">
            <w:r>
              <w:rPr>
                <w:sz w:val="20"/>
              </w:rPr>
              <w:t>• Poprawnie wykonuje większość ćwiczeń koordynacyjnych (indywidualnie i z partnerem).</w:t>
            </w:r>
          </w:p>
          <w:p w:rsidR="0012745C" w:rsidRDefault="00897100">
            <w:r>
              <w:rPr>
                <w:sz w:val="20"/>
              </w:rPr>
              <w:t>• Dobiera elementy rozgrzewki do planowanej aktywności.</w:t>
            </w:r>
          </w:p>
        </w:tc>
        <w:tc>
          <w:tcPr>
            <w:tcW w:w="1114" w:type="dxa"/>
          </w:tcPr>
          <w:p w:rsidR="0012745C" w:rsidRDefault="0012745C"/>
          <w:p w:rsidR="0012745C" w:rsidRDefault="00897100">
            <w:r>
              <w:rPr>
                <w:sz w:val="20"/>
              </w:rPr>
              <w:t>• Prowadzi fragment rozgrzewki dla klasy; koryguje technikę rówieśników w prostych zadaniach.</w:t>
            </w:r>
          </w:p>
        </w:tc>
        <w:tc>
          <w:tcPr>
            <w:tcW w:w="1359" w:type="dxa"/>
          </w:tcPr>
          <w:p w:rsidR="0012745C" w:rsidRDefault="0012745C"/>
          <w:p w:rsidR="0012745C" w:rsidRDefault="00897100">
            <w:r>
              <w:rPr>
                <w:sz w:val="20"/>
              </w:rPr>
              <w:t>• Samodzielnie planuje krótką rozgrzewkę specjalistyczną i uzasadnia dobór ćwiczeń.</w:t>
            </w:r>
          </w:p>
        </w:tc>
      </w:tr>
      <w:tr w:rsidR="0012745C" w:rsidTr="00FE5268">
        <w:tc>
          <w:tcPr>
            <w:tcW w:w="1580" w:type="dxa"/>
          </w:tcPr>
          <w:p w:rsidR="0012745C" w:rsidRDefault="00897100">
            <w:r>
              <w:rPr>
                <w:b/>
              </w:rPr>
              <w:t>Gry zespołowe i rekreacyjne (K/PN/PR/PS + minigry)</w:t>
            </w:r>
          </w:p>
        </w:tc>
        <w:tc>
          <w:tcPr>
            <w:tcW w:w="1367" w:type="dxa"/>
          </w:tcPr>
          <w:p w:rsidR="0012745C" w:rsidRDefault="0012745C"/>
          <w:p w:rsidR="0012745C" w:rsidRDefault="00897100">
            <w:r>
              <w:rPr>
                <w:sz w:val="20"/>
              </w:rPr>
              <w:t>• Zna przepisy w podstawowym zakresie; uczestniczy w mini-grach.</w:t>
            </w:r>
          </w:p>
          <w:p w:rsidR="0012745C" w:rsidRDefault="00897100">
            <w:r>
              <w:rPr>
                <w:sz w:val="20"/>
              </w:rPr>
              <w:t>• Wykonuje proste elementy techniczne przy wsparciu nauczyciela.</w:t>
            </w:r>
          </w:p>
        </w:tc>
        <w:tc>
          <w:tcPr>
            <w:tcW w:w="2107" w:type="dxa"/>
          </w:tcPr>
          <w:p w:rsidR="0012745C" w:rsidRDefault="0012745C"/>
          <w:p w:rsidR="0012745C" w:rsidRDefault="00897100">
            <w:r>
              <w:rPr>
                <w:sz w:val="20"/>
              </w:rPr>
              <w:t>• Stosuje technikę podstawową (kozłowanie, prowadzenie, podania, rzuty/strzały, odbicia).</w:t>
            </w:r>
          </w:p>
          <w:p w:rsidR="0012745C" w:rsidRDefault="00897100">
            <w:r>
              <w:rPr>
                <w:sz w:val="20"/>
              </w:rPr>
              <w:t>• Respektuje sygnały nauczyciela i sędziego.</w:t>
            </w:r>
          </w:p>
        </w:tc>
        <w:tc>
          <w:tcPr>
            <w:tcW w:w="1329" w:type="dxa"/>
          </w:tcPr>
          <w:p w:rsidR="0012745C" w:rsidRDefault="0012745C"/>
          <w:p w:rsidR="0012745C" w:rsidRDefault="00897100">
            <w:r>
              <w:rPr>
                <w:sz w:val="20"/>
              </w:rPr>
              <w:t>• Łączy elementy techniczne w grze; przestrzega ról i ustawień w ataku/obronie.</w:t>
            </w:r>
          </w:p>
          <w:p w:rsidR="0012745C" w:rsidRDefault="00897100">
            <w:r>
              <w:rPr>
                <w:sz w:val="20"/>
              </w:rPr>
              <w:t>• Stosuje zasady fair play i współpracuje z zespołem.</w:t>
            </w:r>
          </w:p>
        </w:tc>
        <w:tc>
          <w:tcPr>
            <w:tcW w:w="1114" w:type="dxa"/>
          </w:tcPr>
          <w:p w:rsidR="0012745C" w:rsidRDefault="0012745C"/>
          <w:p w:rsidR="0012745C" w:rsidRDefault="00897100">
            <w:r>
              <w:rPr>
                <w:sz w:val="20"/>
              </w:rPr>
              <w:t>• Organizuje prostą grę rekreacyjną dla grupy rówieśniczej; sędziuje podstawowe sytuacje.</w:t>
            </w:r>
          </w:p>
          <w:p w:rsidR="0012745C" w:rsidRDefault="00897100">
            <w:r>
              <w:rPr>
                <w:sz w:val="20"/>
              </w:rPr>
              <w:t>• Wykazuje się inicjatywą i aktywnością podczas gry.</w:t>
            </w:r>
          </w:p>
        </w:tc>
        <w:tc>
          <w:tcPr>
            <w:tcW w:w="1359" w:type="dxa"/>
          </w:tcPr>
          <w:p w:rsidR="0012745C" w:rsidRDefault="0012745C"/>
          <w:p w:rsidR="0012745C" w:rsidRDefault="00897100">
            <w:r>
              <w:rPr>
                <w:sz w:val="20"/>
              </w:rPr>
              <w:t>• Adaptuje zasady do warunków (liczba graczy/sprzęt); proponuje zadania integrujące wszystkich.</w:t>
            </w:r>
          </w:p>
          <w:p w:rsidR="0012745C" w:rsidRDefault="00897100">
            <w:r>
              <w:rPr>
                <w:sz w:val="20"/>
              </w:rPr>
              <w:t>• Prowadzi krótkie zajęcia w roli sędziego lub organizatora.</w:t>
            </w:r>
          </w:p>
        </w:tc>
      </w:tr>
      <w:tr w:rsidR="0012745C" w:rsidTr="00FE5268">
        <w:tc>
          <w:tcPr>
            <w:tcW w:w="1580" w:type="dxa"/>
          </w:tcPr>
          <w:p w:rsidR="0012745C" w:rsidRDefault="00897100">
            <w:r>
              <w:rPr>
                <w:b/>
              </w:rPr>
              <w:t>Lekkoatletyka (start niski, przeszkody, sztafeta)</w:t>
            </w:r>
          </w:p>
        </w:tc>
        <w:tc>
          <w:tcPr>
            <w:tcW w:w="1367" w:type="dxa"/>
          </w:tcPr>
          <w:p w:rsidR="0012745C" w:rsidRDefault="0012745C"/>
          <w:p w:rsidR="0012745C" w:rsidRDefault="00897100">
            <w:r>
              <w:rPr>
                <w:sz w:val="20"/>
              </w:rPr>
              <w:t>• Próbuje biegu ze startu niskiego; wykonuje bieg przez proste przeszkody.</w:t>
            </w:r>
          </w:p>
          <w:p w:rsidR="0012745C" w:rsidRDefault="00897100">
            <w:r>
              <w:rPr>
                <w:sz w:val="20"/>
              </w:rPr>
              <w:t xml:space="preserve">• Uczestniczy w ćwiczeniach </w:t>
            </w:r>
            <w:r>
              <w:rPr>
                <w:sz w:val="20"/>
              </w:rPr>
              <w:lastRenderedPageBreak/>
              <w:t>rzutnych i skocznościowych.</w:t>
            </w:r>
          </w:p>
        </w:tc>
        <w:tc>
          <w:tcPr>
            <w:tcW w:w="2107" w:type="dxa"/>
          </w:tcPr>
          <w:p w:rsidR="0012745C" w:rsidRDefault="0012745C"/>
          <w:p w:rsidR="0012745C" w:rsidRDefault="00897100">
            <w:r>
              <w:rPr>
                <w:sz w:val="20"/>
              </w:rPr>
              <w:t xml:space="preserve">• Wykonuje bieg przez przeszkody z zachowaniem rytmu; wykonuje rzut zamachowy z </w:t>
            </w:r>
            <w:r>
              <w:rPr>
                <w:sz w:val="20"/>
              </w:rPr>
              <w:lastRenderedPageBreak/>
              <w:t>krótkiego rozbiegu.</w:t>
            </w:r>
          </w:p>
          <w:p w:rsidR="0012745C" w:rsidRDefault="00897100">
            <w:r>
              <w:rPr>
                <w:sz w:val="20"/>
              </w:rPr>
              <w:t>• Uczestniczy w grach/zabawach sztafetowych i terenowych.</w:t>
            </w:r>
          </w:p>
        </w:tc>
        <w:tc>
          <w:tcPr>
            <w:tcW w:w="1329" w:type="dxa"/>
          </w:tcPr>
          <w:p w:rsidR="0012745C" w:rsidRDefault="0012745C"/>
          <w:p w:rsidR="0012745C" w:rsidRDefault="00897100">
            <w:r>
              <w:rPr>
                <w:sz w:val="20"/>
              </w:rPr>
              <w:t xml:space="preserve">• Wykonuje przekazanie pałeczki w miejscu i lekkim biegu; wybiera i pokonuje trasę </w:t>
            </w:r>
            <w:r>
              <w:rPr>
                <w:sz w:val="20"/>
              </w:rPr>
              <w:lastRenderedPageBreak/>
              <w:t>marszobiegu.</w:t>
            </w:r>
          </w:p>
          <w:p w:rsidR="0012745C" w:rsidRDefault="00897100">
            <w:r>
              <w:rPr>
                <w:sz w:val="20"/>
              </w:rPr>
              <w:t>• Zachowuje prawidłową technikę startu i lądowania.</w:t>
            </w:r>
          </w:p>
        </w:tc>
        <w:tc>
          <w:tcPr>
            <w:tcW w:w="1114" w:type="dxa"/>
          </w:tcPr>
          <w:p w:rsidR="0012745C" w:rsidRDefault="0012745C"/>
          <w:p w:rsidR="0012745C" w:rsidRDefault="00897100">
            <w:r>
              <w:rPr>
                <w:sz w:val="20"/>
              </w:rPr>
              <w:t xml:space="preserve">• Łączy rozgrzewkę z zadaniem głównym; dostosowuje tempo do odcinków </w:t>
            </w:r>
            <w:r>
              <w:rPr>
                <w:sz w:val="20"/>
              </w:rPr>
              <w:lastRenderedPageBreak/>
              <w:t>dystansu.</w:t>
            </w:r>
          </w:p>
          <w:p w:rsidR="0012745C" w:rsidRDefault="00897100">
            <w:r>
              <w:rPr>
                <w:sz w:val="20"/>
              </w:rPr>
              <w:t>• Potrafi wspierać kolegów w pomiarach wyników i organizacji stanowiska.</w:t>
            </w:r>
          </w:p>
        </w:tc>
        <w:tc>
          <w:tcPr>
            <w:tcW w:w="1359" w:type="dxa"/>
          </w:tcPr>
          <w:p w:rsidR="0012745C" w:rsidRDefault="0012745C"/>
          <w:p w:rsidR="0012745C" w:rsidRDefault="00897100">
            <w:r>
              <w:rPr>
                <w:sz w:val="20"/>
              </w:rPr>
              <w:t>• Współtworzy proste zadania sprawnościowe dla zespołu (np. stacje LA) i dba o bezpieczeństw</w:t>
            </w:r>
            <w:r>
              <w:rPr>
                <w:sz w:val="20"/>
              </w:rPr>
              <w:lastRenderedPageBreak/>
              <w:t>o.</w:t>
            </w:r>
          </w:p>
          <w:p w:rsidR="0012745C" w:rsidRDefault="00897100">
            <w:r>
              <w:rPr>
                <w:sz w:val="20"/>
              </w:rPr>
              <w:t>• Proponuje dodatkowe warianty ćwiczeń.</w:t>
            </w:r>
          </w:p>
        </w:tc>
      </w:tr>
      <w:tr w:rsidR="0012745C" w:rsidTr="00FE5268">
        <w:tc>
          <w:tcPr>
            <w:tcW w:w="1580" w:type="dxa"/>
          </w:tcPr>
          <w:p w:rsidR="0012745C" w:rsidRDefault="00897100">
            <w:bookmarkStart w:id="0" w:name="_GoBack"/>
            <w:bookmarkEnd w:id="0"/>
            <w:r>
              <w:rPr>
                <w:b/>
              </w:rPr>
              <w:lastRenderedPageBreak/>
              <w:t>Relaksacja i odprężenie</w:t>
            </w:r>
          </w:p>
        </w:tc>
        <w:tc>
          <w:tcPr>
            <w:tcW w:w="1367" w:type="dxa"/>
          </w:tcPr>
          <w:p w:rsidR="0012745C" w:rsidRDefault="0012745C"/>
          <w:p w:rsidR="0012745C" w:rsidRDefault="00897100">
            <w:r>
              <w:rPr>
                <w:sz w:val="20"/>
              </w:rPr>
              <w:t>• Wykonuje proste ćwiczenia oddechowe i rozciągające.</w:t>
            </w:r>
          </w:p>
        </w:tc>
        <w:tc>
          <w:tcPr>
            <w:tcW w:w="2107" w:type="dxa"/>
          </w:tcPr>
          <w:p w:rsidR="0012745C" w:rsidRDefault="0012745C"/>
          <w:p w:rsidR="0012745C" w:rsidRDefault="00897100">
            <w:r>
              <w:rPr>
                <w:sz w:val="20"/>
              </w:rPr>
              <w:t>• Wyjaśnia korzyści ruchu na świeżym powietrzu; łączy oddech z ruchem.</w:t>
            </w:r>
          </w:p>
        </w:tc>
        <w:tc>
          <w:tcPr>
            <w:tcW w:w="1329" w:type="dxa"/>
          </w:tcPr>
          <w:p w:rsidR="0012745C" w:rsidRDefault="0012745C"/>
          <w:p w:rsidR="0012745C" w:rsidRDefault="00897100">
            <w:r>
              <w:rPr>
                <w:sz w:val="20"/>
              </w:rPr>
              <w:t>• Dobiera ćwiczenia relaksacyjne adekwatnie do obciążenia.</w:t>
            </w:r>
          </w:p>
        </w:tc>
        <w:tc>
          <w:tcPr>
            <w:tcW w:w="1114" w:type="dxa"/>
          </w:tcPr>
          <w:p w:rsidR="0012745C" w:rsidRDefault="0012745C"/>
          <w:p w:rsidR="0012745C" w:rsidRDefault="00897100">
            <w:r>
              <w:rPr>
                <w:sz w:val="20"/>
              </w:rPr>
              <w:t>• Prowadzi krótką relaksację w parach/małej grupie.</w:t>
            </w:r>
          </w:p>
        </w:tc>
        <w:tc>
          <w:tcPr>
            <w:tcW w:w="1359" w:type="dxa"/>
          </w:tcPr>
          <w:p w:rsidR="0012745C" w:rsidRDefault="0012745C"/>
          <w:p w:rsidR="0012745C" w:rsidRDefault="00897100">
            <w:r>
              <w:rPr>
                <w:sz w:val="20"/>
              </w:rPr>
              <w:t>• Projektuje zestaw relaksacyjny dla klasy i uzasadnia wybór elementów.</w:t>
            </w:r>
          </w:p>
        </w:tc>
      </w:tr>
      <w:tr w:rsidR="0012745C" w:rsidTr="00FE5268">
        <w:tc>
          <w:tcPr>
            <w:tcW w:w="1580" w:type="dxa"/>
          </w:tcPr>
          <w:p w:rsidR="0012745C" w:rsidRDefault="00897100">
            <w:r>
              <w:rPr>
                <w:b/>
              </w:rPr>
              <w:t>Monitorowanie aktywności i sprawności</w:t>
            </w:r>
          </w:p>
        </w:tc>
        <w:tc>
          <w:tcPr>
            <w:tcW w:w="1367" w:type="dxa"/>
          </w:tcPr>
          <w:p w:rsidR="0012745C" w:rsidRDefault="0012745C"/>
          <w:p w:rsidR="0012745C" w:rsidRDefault="00897100">
            <w:r>
              <w:rPr>
                <w:sz w:val="20"/>
              </w:rPr>
              <w:t>• Wykonuje testy z pomocą nauczyciela; zna ich cel (poznanie siebie).</w:t>
            </w:r>
          </w:p>
        </w:tc>
        <w:tc>
          <w:tcPr>
            <w:tcW w:w="2107" w:type="dxa"/>
          </w:tcPr>
          <w:p w:rsidR="0012745C" w:rsidRDefault="0012745C"/>
          <w:p w:rsidR="0012745C" w:rsidRDefault="00897100">
            <w:r>
              <w:rPr>
                <w:sz w:val="20"/>
              </w:rPr>
              <w:t>• Wpisuje i porównuje swoje wyniki; rozumie podstawowe pojęcia (szybkość, siła, gibkość).</w:t>
            </w:r>
          </w:p>
        </w:tc>
        <w:tc>
          <w:tcPr>
            <w:tcW w:w="1329" w:type="dxa"/>
          </w:tcPr>
          <w:p w:rsidR="0012745C" w:rsidRDefault="0012745C"/>
          <w:p w:rsidR="0012745C" w:rsidRDefault="00897100">
            <w:r>
              <w:rPr>
                <w:sz w:val="20"/>
              </w:rPr>
              <w:t>• Formułuje wnioski na podstawie porównania wyników w czasie.</w:t>
            </w:r>
          </w:p>
        </w:tc>
        <w:tc>
          <w:tcPr>
            <w:tcW w:w="1114" w:type="dxa"/>
          </w:tcPr>
          <w:p w:rsidR="0012745C" w:rsidRDefault="0012745C"/>
          <w:p w:rsidR="0012745C" w:rsidRDefault="00897100">
            <w:r>
              <w:rPr>
                <w:sz w:val="20"/>
              </w:rPr>
              <w:t>• Planuje własne zadanie domowe ruchowe (np. dzienniczek aktywności).</w:t>
            </w:r>
          </w:p>
        </w:tc>
        <w:tc>
          <w:tcPr>
            <w:tcW w:w="1359" w:type="dxa"/>
          </w:tcPr>
          <w:p w:rsidR="0012745C" w:rsidRDefault="0012745C"/>
          <w:p w:rsidR="0012745C" w:rsidRDefault="00897100">
            <w:r>
              <w:rPr>
                <w:sz w:val="20"/>
              </w:rPr>
              <w:t>• Samodzielnie planuje modyfikację obciążenia na podstawie obserwacji i samopoczucia.</w:t>
            </w:r>
          </w:p>
        </w:tc>
      </w:tr>
      <w:tr w:rsidR="0012745C" w:rsidTr="00FE5268">
        <w:tc>
          <w:tcPr>
            <w:tcW w:w="1580" w:type="dxa"/>
          </w:tcPr>
          <w:p w:rsidR="0012745C" w:rsidRDefault="00897100">
            <w:r>
              <w:rPr>
                <w:b/>
              </w:rPr>
              <w:t>Bezpieczeństwo w aktywności</w:t>
            </w:r>
          </w:p>
        </w:tc>
        <w:tc>
          <w:tcPr>
            <w:tcW w:w="1367" w:type="dxa"/>
          </w:tcPr>
          <w:p w:rsidR="0012745C" w:rsidRDefault="0012745C"/>
          <w:p w:rsidR="0012745C" w:rsidRDefault="00897100">
            <w:r>
              <w:rPr>
                <w:sz w:val="20"/>
              </w:rPr>
              <w:t>• Przestrzega podstawowych zasad; dba o porządek na stanowisku.</w:t>
            </w:r>
          </w:p>
        </w:tc>
        <w:tc>
          <w:tcPr>
            <w:tcW w:w="2107" w:type="dxa"/>
          </w:tcPr>
          <w:p w:rsidR="0012745C" w:rsidRDefault="0012745C"/>
          <w:p w:rsidR="0012745C" w:rsidRDefault="00897100">
            <w:r>
              <w:rPr>
                <w:sz w:val="20"/>
              </w:rPr>
              <w:t>• Omawia postępowanie przy drobnych kontuzjach; asekuracja w prostych ćwiczeniach.</w:t>
            </w:r>
          </w:p>
        </w:tc>
        <w:tc>
          <w:tcPr>
            <w:tcW w:w="1329" w:type="dxa"/>
          </w:tcPr>
          <w:p w:rsidR="0012745C" w:rsidRDefault="0012745C"/>
          <w:p w:rsidR="0012745C" w:rsidRDefault="00897100">
            <w:r>
              <w:rPr>
                <w:sz w:val="20"/>
              </w:rPr>
              <w:t>• Bezpiecznie korzysta ze sprzętu i urządzeń; dobiera strój i obuwie do warunków.</w:t>
            </w:r>
          </w:p>
        </w:tc>
        <w:tc>
          <w:tcPr>
            <w:tcW w:w="1114" w:type="dxa"/>
          </w:tcPr>
          <w:p w:rsidR="0012745C" w:rsidRDefault="0012745C"/>
          <w:p w:rsidR="0012745C" w:rsidRDefault="00897100">
            <w:r>
              <w:rPr>
                <w:sz w:val="20"/>
              </w:rPr>
              <w:t>• Stosuje zasady w różnych środowiskach (sala, boisko, teren).</w:t>
            </w:r>
          </w:p>
        </w:tc>
        <w:tc>
          <w:tcPr>
            <w:tcW w:w="1359" w:type="dxa"/>
          </w:tcPr>
          <w:p w:rsidR="0012745C" w:rsidRDefault="0012745C"/>
          <w:p w:rsidR="0012745C" w:rsidRDefault="00897100">
            <w:r>
              <w:rPr>
                <w:sz w:val="20"/>
              </w:rPr>
              <w:t>• Promuje bezpieczne zachowania w klasie; przypomina o proekologicznych postawach.</w:t>
            </w:r>
          </w:p>
        </w:tc>
      </w:tr>
      <w:tr w:rsidR="0012745C" w:rsidTr="00FE5268">
        <w:tc>
          <w:tcPr>
            <w:tcW w:w="1580" w:type="dxa"/>
          </w:tcPr>
          <w:p w:rsidR="0012745C" w:rsidRDefault="00897100">
            <w:r>
              <w:rPr>
                <w:b/>
              </w:rPr>
              <w:t>Kompetencje społeczne i fair play</w:t>
            </w:r>
          </w:p>
        </w:tc>
        <w:tc>
          <w:tcPr>
            <w:tcW w:w="1367" w:type="dxa"/>
          </w:tcPr>
          <w:p w:rsidR="0012745C" w:rsidRDefault="0012745C"/>
          <w:p w:rsidR="0012745C" w:rsidRDefault="00897100">
            <w:r>
              <w:rPr>
                <w:sz w:val="20"/>
              </w:rPr>
              <w:t>• Szanuje przeciwnika i sędziego; uczestniczy we współpracy grupowej.</w:t>
            </w:r>
          </w:p>
        </w:tc>
        <w:tc>
          <w:tcPr>
            <w:tcW w:w="2107" w:type="dxa"/>
          </w:tcPr>
          <w:p w:rsidR="0012745C" w:rsidRDefault="0012745C"/>
          <w:p w:rsidR="0012745C" w:rsidRDefault="00897100">
            <w:r>
              <w:rPr>
                <w:sz w:val="20"/>
              </w:rPr>
              <w:t>• Współdziała w zespole, stosując zasady fair play i kulturalnego kibicowania.</w:t>
            </w:r>
          </w:p>
        </w:tc>
        <w:tc>
          <w:tcPr>
            <w:tcW w:w="1329" w:type="dxa"/>
          </w:tcPr>
          <w:p w:rsidR="0012745C" w:rsidRDefault="0012745C"/>
          <w:p w:rsidR="0012745C" w:rsidRDefault="00897100">
            <w:r>
              <w:rPr>
                <w:sz w:val="20"/>
              </w:rPr>
              <w:t>• Rozwiązuje typowe konflikty pokojowo; wspiera mniej sprawnych kolegów.</w:t>
            </w:r>
          </w:p>
        </w:tc>
        <w:tc>
          <w:tcPr>
            <w:tcW w:w="1114" w:type="dxa"/>
          </w:tcPr>
          <w:p w:rsidR="0012745C" w:rsidRDefault="0012745C"/>
          <w:p w:rsidR="0012745C" w:rsidRDefault="00897100">
            <w:r>
              <w:rPr>
                <w:sz w:val="20"/>
              </w:rPr>
              <w:t>• Pełni role: organizator, sędzia, kibic; komunikuje się efektywnie w grupie.</w:t>
            </w:r>
          </w:p>
        </w:tc>
        <w:tc>
          <w:tcPr>
            <w:tcW w:w="1359" w:type="dxa"/>
          </w:tcPr>
          <w:p w:rsidR="0012745C" w:rsidRDefault="0012745C"/>
          <w:p w:rsidR="0012745C" w:rsidRDefault="00897100">
            <w:r>
              <w:rPr>
                <w:sz w:val="20"/>
              </w:rPr>
              <w:t>• Inicjuje działania włączające i integrujące całą klasę; motywuje innych do ruchu.</w:t>
            </w:r>
          </w:p>
        </w:tc>
      </w:tr>
    </w:tbl>
    <w:p w:rsidR="0012745C" w:rsidRDefault="00897100">
      <w:r>
        <w:rPr>
          <w:i/>
          <w:sz w:val="18"/>
        </w:rPr>
        <w:t>Uwaga: wyniki testów sprawnościowych służą wyłącznie planowaniu dalszego rozwoju i nie wpływają bezpośrednio na ocenę z WF (zgodnie z programem „Czas na ruch”).</w:t>
      </w:r>
    </w:p>
    <w:sectPr w:rsidR="0012745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2745C"/>
    <w:rsid w:val="0015074B"/>
    <w:rsid w:val="0029639D"/>
    <w:rsid w:val="00326F90"/>
    <w:rsid w:val="00897100"/>
    <w:rsid w:val="00AA1D8D"/>
    <w:rsid w:val="00B47730"/>
    <w:rsid w:val="00CB0664"/>
    <w:rsid w:val="00FC693F"/>
    <w:rsid w:val="00FE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FC224A"/>
  <w14:defaultImageDpi w14:val="300"/>
  <w15:docId w15:val="{AEE7C393-6579-455C-B086-E3460D85E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6CC11F6-1E0D-4DFC-A336-A91278EF1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677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</cp:lastModifiedBy>
  <cp:revision>3</cp:revision>
  <dcterms:created xsi:type="dcterms:W3CDTF">2013-12-23T23:15:00Z</dcterms:created>
  <dcterms:modified xsi:type="dcterms:W3CDTF">2025-09-10T11:02:00Z</dcterms:modified>
  <cp:category/>
</cp:coreProperties>
</file>